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AD60">
      <w:pPr>
        <w:pStyle w:val="3"/>
        <w:ind w:left="104"/>
        <w:rPr>
          <w:rFonts w:ascii="Times New Roman"/>
          <w:b w:val="0"/>
          <w:sz w:val="20"/>
        </w:rPr>
      </w:pPr>
      <w:r>
        <w:rPr>
          <w:rFonts w:ascii="Times New Roman"/>
          <w:b w:val="0"/>
          <w:sz w:val="20"/>
        </w:rPr>
        <mc:AlternateContent>
          <mc:Choice Requires="wpg">
            <w:drawing>
              <wp:inline distT="0" distB="0" distL="114300" distR="114300">
                <wp:extent cx="1713230" cy="573405"/>
                <wp:effectExtent l="1905" t="1905" r="18415" b="15240"/>
                <wp:docPr id="6" name="组合 2"/>
                <wp:cNvGraphicFramePr/>
                <a:graphic xmlns:a="http://schemas.openxmlformats.org/drawingml/2006/main">
                  <a:graphicData uri="http://schemas.microsoft.com/office/word/2010/wordprocessingGroup">
                    <wpg:wgp>
                      <wpg:cNvGrpSpPr/>
                      <wpg:grpSpPr>
                        <a:xfrm>
                          <a:off x="0" y="0"/>
                          <a:ext cx="1713230" cy="573405"/>
                          <a:chOff x="0" y="0"/>
                          <a:chExt cx="2698" cy="903"/>
                        </a:xfrm>
                      </wpg:grpSpPr>
                      <wps:wsp>
                        <wps:cNvPr id="1" name="直线 3"/>
                        <wps:cNvCnPr/>
                        <wps:spPr>
                          <a:xfrm>
                            <a:off x="10" y="451"/>
                            <a:ext cx="2678" cy="0"/>
                          </a:xfrm>
                          <a:prstGeom prst="line">
                            <a:avLst/>
                          </a:prstGeom>
                          <a:ln w="6096" cap="flat" cmpd="sng">
                            <a:solidFill>
                              <a:srgbClr val="000000"/>
                            </a:solidFill>
                            <a:prstDash val="solid"/>
                            <a:headEnd type="none" w="med" len="med"/>
                            <a:tailEnd type="none" w="med" len="med"/>
                          </a:ln>
                        </wps:spPr>
                        <wps:bodyPr/>
                      </wps:wsp>
                      <wps:wsp>
                        <wps:cNvPr id="2" name="直线 4"/>
                        <wps:cNvCnPr/>
                        <wps:spPr>
                          <a:xfrm>
                            <a:off x="5" y="10"/>
                            <a:ext cx="0" cy="892"/>
                          </a:xfrm>
                          <a:prstGeom prst="line">
                            <a:avLst/>
                          </a:prstGeom>
                          <a:ln w="6096" cap="flat" cmpd="sng">
                            <a:solidFill>
                              <a:srgbClr val="000000"/>
                            </a:solidFill>
                            <a:prstDash val="solid"/>
                            <a:headEnd type="none" w="med" len="med"/>
                            <a:tailEnd type="none" w="med" len="med"/>
                          </a:ln>
                        </wps:spPr>
                        <wps:bodyPr/>
                      </wps:wsp>
                      <wps:wsp>
                        <wps:cNvPr id="3" name="直线 5"/>
                        <wps:cNvCnPr/>
                        <wps:spPr>
                          <a:xfrm>
                            <a:off x="10" y="898"/>
                            <a:ext cx="2678" cy="0"/>
                          </a:xfrm>
                          <a:prstGeom prst="line">
                            <a:avLst/>
                          </a:prstGeom>
                          <a:ln w="6097" cap="flat" cmpd="sng">
                            <a:solidFill>
                              <a:srgbClr val="000000"/>
                            </a:solidFill>
                            <a:prstDash val="solid"/>
                            <a:headEnd type="none" w="med" len="med"/>
                            <a:tailEnd type="none" w="med" len="med"/>
                          </a:ln>
                        </wps:spPr>
                        <wps:bodyPr/>
                      </wps:wsp>
                      <wps:wsp>
                        <wps:cNvPr id="4" name="直线 6"/>
                        <wps:cNvCnPr/>
                        <wps:spPr>
                          <a:xfrm>
                            <a:off x="2693" y="10"/>
                            <a:ext cx="0" cy="892"/>
                          </a:xfrm>
                          <a:prstGeom prst="line">
                            <a:avLst/>
                          </a:prstGeom>
                          <a:ln w="6096" cap="flat" cmpd="sng">
                            <a:solidFill>
                              <a:srgbClr val="000000"/>
                            </a:solidFill>
                            <a:prstDash val="solid"/>
                            <a:headEnd type="none" w="med" len="med"/>
                            <a:tailEnd type="none" w="med" len="med"/>
                          </a:ln>
                        </wps:spPr>
                        <wps:bodyPr/>
                      </wps:wsp>
                      <wps:wsp>
                        <wps:cNvPr id="5" name="文本框 7"/>
                        <wps:cNvSpPr txBox="1"/>
                        <wps:spPr>
                          <a:xfrm>
                            <a:off x="4" y="4"/>
                            <a:ext cx="2688" cy="447"/>
                          </a:xfrm>
                          <a:prstGeom prst="rect">
                            <a:avLst/>
                          </a:prstGeom>
                          <a:noFill/>
                          <a:ln w="6096" cap="flat" cmpd="sng">
                            <a:solidFill>
                              <a:srgbClr val="000000"/>
                            </a:solidFill>
                            <a:prstDash val="solid"/>
                            <a:miter/>
                            <a:headEnd type="none" w="med" len="med"/>
                            <a:tailEnd type="none" w="med" len="med"/>
                          </a:ln>
                        </wps:spPr>
                        <wps:txbx>
                          <w:txbxContent>
                            <w:p w14:paraId="7E5B9717">
                              <w:pPr>
                                <w:spacing w:line="425" w:lineRule="exact"/>
                                <w:ind w:left="619"/>
                                <w:rPr>
                                  <w:b/>
                                  <w:sz w:val="24"/>
                                </w:rPr>
                              </w:pPr>
                              <w:r>
                                <w:rPr>
                                  <w:b/>
                                  <w:sz w:val="24"/>
                                </w:rPr>
                                <w:t>伦理审查编号</w:t>
                              </w:r>
                            </w:p>
                          </w:txbxContent>
                        </wps:txbx>
                        <wps:bodyPr lIns="0" tIns="0" rIns="0" bIns="0" upright="1"/>
                      </wps:wsp>
                    </wpg:wgp>
                  </a:graphicData>
                </a:graphic>
              </wp:inline>
            </w:drawing>
          </mc:Choice>
          <mc:Fallback>
            <w:pict>
              <v:group id="组合 2" o:spid="_x0000_s1026" o:spt="203" style="height:45.15pt;width:134.9pt;" coordsize="2698,903" o:gfxdata="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PPkvmdUAAAAEAQAADwAAAAAAAAABACAAAAAiAAAAZHJzL2Rv&#10;d25yZXYueG1sUEsBAhQAFAAAAAgAh07iQLrustIhAwAAFQ0AAA4AAAAAAAAAAQAgAAAAJAEAAGRy&#10;cy9lMm9Eb2MueG1sUEsFBgAAAAAGAAYAWQEAALcGAAAAAA==&#10;">
                <o:lock v:ext="edit" aspectratio="f"/>
                <v:line id="直线 3" o:spid="_x0000_s1026" o:spt="20" style="position:absolute;left:10;top:451;height:0;width:2678;" filled="f" stroked="t" coordsize="21600,21600" o:gfxdata="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moJugAAANo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 o:spid="_x0000_s1026" o:spt="20" style="position:absolute;left:5;top:10;height:892;width:0;"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10;top:898;height:0;width:2678;" filled="f" stroked="t" coordsize="21600,21600" o:gfxdata="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VVJpvQAA&#10;ANo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直线 6" o:spid="_x0000_s1026" o:spt="20" style="position:absolute;left:2693;top:10;height:892;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文本框 7" o:spid="_x0000_s1026" o:spt="202" type="#_x0000_t202" style="position:absolute;left:4;top:4;height:447;width:2688;" filled="f" stroked="t" coordsize="21600,21600" o:gfxdata="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7hbtwAAANoAAAAP&#10;AAAAAAAAAAEAIAAAACIAAABkcnMvZG93bnJldi54bWxQSwECFAAUAAAACACHTuJAMy8FnjsAAAA5&#10;AAAAEAAAAAAAAAABACAAAAAGAQAAZHJzL3NoYXBleG1sLnhtbFBLBQYAAAAABgAGAFsBAACwAwAA&#10;AAA=&#10;">
                  <v:fill on="f" focussize="0,0"/>
                  <v:stroke weight="0.48pt" color="#000000" joinstyle="miter"/>
                  <v:imagedata o:title=""/>
                  <o:lock v:ext="edit" aspectratio="f"/>
                  <v:textbox inset="0mm,0mm,0mm,0mm">
                    <w:txbxContent>
                      <w:p w14:paraId="7E5B9717">
                        <w:pPr>
                          <w:spacing w:line="425" w:lineRule="exact"/>
                          <w:ind w:left="619"/>
                          <w:rPr>
                            <w:b/>
                            <w:sz w:val="24"/>
                          </w:rPr>
                        </w:pPr>
                        <w:r>
                          <w:rPr>
                            <w:b/>
                            <w:sz w:val="24"/>
                          </w:rPr>
                          <w:t>伦理审查编号</w:t>
                        </w:r>
                      </w:p>
                    </w:txbxContent>
                  </v:textbox>
                </v:shape>
                <w10:wrap type="none"/>
                <w10:anchorlock/>
              </v:group>
            </w:pict>
          </mc:Fallback>
        </mc:AlternateContent>
      </w:r>
    </w:p>
    <w:p w14:paraId="43E4E6CF">
      <w:pPr>
        <w:pStyle w:val="3"/>
        <w:rPr>
          <w:rFonts w:ascii="Times New Roman"/>
          <w:b w:val="0"/>
          <w:sz w:val="20"/>
        </w:rPr>
      </w:pPr>
    </w:p>
    <w:p w14:paraId="3F77701D">
      <w:pPr>
        <w:pStyle w:val="3"/>
        <w:spacing w:before="12" w:line="360" w:lineRule="auto"/>
        <w:jc w:val="center"/>
        <w:rPr>
          <w:rFonts w:ascii="宋体" w:hAnsi="宋体" w:eastAsia="宋体" w:cs="宋体"/>
          <w:bCs w:val="0"/>
          <w:spacing w:val="-6"/>
          <w:sz w:val="32"/>
          <w:szCs w:val="32"/>
          <w:lang w:val="en-US"/>
        </w:rPr>
      </w:pPr>
      <w:r>
        <w:rPr>
          <w:rFonts w:hint="eastAsia" w:ascii="Times New Roman" w:eastAsia="宋体"/>
          <w:bCs w:val="0"/>
          <w:sz w:val="32"/>
          <w:szCs w:val="32"/>
          <w:lang w:val="en-US"/>
        </w:rPr>
        <w:t>上海外国语大学语言</w:t>
      </w:r>
      <w:r>
        <w:rPr>
          <w:rFonts w:hint="eastAsia" w:ascii="Times New Roman" w:eastAsia="宋体"/>
          <w:bCs w:val="0"/>
          <w:sz w:val="32"/>
          <w:szCs w:val="32"/>
          <w:lang w:val="en-US" w:eastAsia="zh-CN"/>
        </w:rPr>
        <w:t>科学</w:t>
      </w:r>
      <w:r>
        <w:rPr>
          <w:rFonts w:hint="eastAsia" w:ascii="Times New Roman" w:eastAsia="宋体"/>
          <w:bCs w:val="0"/>
          <w:sz w:val="32"/>
          <w:szCs w:val="32"/>
          <w:lang w:val="en-US"/>
        </w:rPr>
        <w:t>研究院</w:t>
      </w:r>
    </w:p>
    <w:p w14:paraId="6414DC01">
      <w:pPr>
        <w:pStyle w:val="3"/>
        <w:spacing w:before="12" w:line="360" w:lineRule="auto"/>
        <w:jc w:val="center"/>
        <w:rPr>
          <w:rFonts w:ascii="Times New Roman" w:eastAsia="宋体"/>
          <w:bCs w:val="0"/>
          <w:sz w:val="32"/>
          <w:szCs w:val="32"/>
        </w:rPr>
      </w:pPr>
      <w:r>
        <w:rPr>
          <w:rFonts w:hint="eastAsia" w:ascii="Times New Roman" w:eastAsia="宋体"/>
          <w:bCs w:val="0"/>
          <w:sz w:val="32"/>
          <w:szCs w:val="32"/>
        </w:rPr>
        <w:t>伦理审查委员会科学研究</w:t>
      </w:r>
      <w:r>
        <w:rPr>
          <w:rFonts w:hint="eastAsia" w:ascii="Times New Roman" w:eastAsia="宋体"/>
          <w:bCs w:val="0"/>
          <w:sz w:val="32"/>
          <w:szCs w:val="32"/>
          <w:lang w:val="en-US"/>
        </w:rPr>
        <w:t>项目</w:t>
      </w:r>
      <w:r>
        <w:rPr>
          <w:rFonts w:hint="eastAsia" w:ascii="Times New Roman" w:eastAsia="宋体"/>
          <w:bCs w:val="0"/>
          <w:sz w:val="32"/>
          <w:szCs w:val="32"/>
        </w:rPr>
        <w:t>审查</w:t>
      </w:r>
    </w:p>
    <w:p w14:paraId="0F48F98B">
      <w:pPr>
        <w:pStyle w:val="3"/>
        <w:spacing w:before="5"/>
        <w:rPr>
          <w:sz w:val="21"/>
          <w:szCs w:val="21"/>
        </w:rPr>
      </w:pPr>
    </w:p>
    <w:tbl>
      <w:tblPr>
        <w:tblStyle w:val="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1800"/>
        <w:gridCol w:w="1624"/>
        <w:gridCol w:w="1537"/>
        <w:gridCol w:w="875"/>
        <w:gridCol w:w="650"/>
        <w:gridCol w:w="800"/>
        <w:gridCol w:w="725"/>
      </w:tblGrid>
      <w:tr w14:paraId="050E3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5" w:type="dxa"/>
          </w:tcPr>
          <w:p w14:paraId="7D9A018A">
            <w:pPr>
              <w:pStyle w:val="12"/>
              <w:ind w:left="110"/>
              <w:rPr>
                <w:rFonts w:hint="eastAsia" w:ascii="宋体" w:hAnsi="宋体" w:eastAsia="宋体" w:cs="宋体"/>
                <w:bCs/>
                <w:sz w:val="21"/>
                <w:szCs w:val="21"/>
                <w:lang w:val="en-US"/>
              </w:rPr>
            </w:pPr>
            <w:r>
              <w:rPr>
                <w:rFonts w:hint="eastAsia" w:ascii="宋体" w:hAnsi="宋体" w:eastAsia="宋体" w:cs="宋体"/>
                <w:bCs/>
                <w:sz w:val="21"/>
                <w:szCs w:val="21"/>
                <w:lang w:val="en-US"/>
              </w:rPr>
              <w:t>项目名称</w:t>
            </w:r>
          </w:p>
        </w:tc>
        <w:tc>
          <w:tcPr>
            <w:tcW w:w="8011" w:type="dxa"/>
            <w:gridSpan w:val="7"/>
          </w:tcPr>
          <w:p w14:paraId="183A063E">
            <w:pPr>
              <w:pStyle w:val="12"/>
              <w:spacing w:line="240" w:lineRule="auto"/>
              <w:rPr>
                <w:rFonts w:hint="eastAsia" w:ascii="宋体" w:hAnsi="宋体" w:eastAsia="宋体" w:cs="宋体"/>
                <w:sz w:val="21"/>
                <w:szCs w:val="21"/>
              </w:rPr>
            </w:pPr>
          </w:p>
        </w:tc>
      </w:tr>
      <w:tr w14:paraId="3545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5" w:type="dxa"/>
          </w:tcPr>
          <w:p w14:paraId="0E3EB0B5">
            <w:pPr>
              <w:pStyle w:val="12"/>
              <w:ind w:left="110"/>
              <w:rPr>
                <w:rFonts w:hint="eastAsia" w:ascii="宋体" w:hAnsi="宋体" w:eastAsia="宋体" w:cs="宋体"/>
                <w:bCs/>
                <w:sz w:val="21"/>
                <w:szCs w:val="21"/>
                <w:lang w:val="en-US"/>
              </w:rPr>
            </w:pPr>
            <w:r>
              <w:rPr>
                <w:rFonts w:hint="eastAsia" w:ascii="宋体" w:hAnsi="宋体" w:eastAsia="宋体" w:cs="宋体"/>
                <w:bCs/>
                <w:sz w:val="21"/>
                <w:szCs w:val="21"/>
                <w:lang w:val="en-US"/>
              </w:rPr>
              <w:t>主要研究者</w:t>
            </w:r>
          </w:p>
        </w:tc>
        <w:tc>
          <w:tcPr>
            <w:tcW w:w="3424" w:type="dxa"/>
            <w:gridSpan w:val="2"/>
          </w:tcPr>
          <w:p w14:paraId="160DC063">
            <w:pPr>
              <w:pStyle w:val="12"/>
              <w:spacing w:line="240" w:lineRule="auto"/>
              <w:rPr>
                <w:rFonts w:hint="eastAsia" w:ascii="宋体" w:hAnsi="宋体" w:eastAsia="宋体" w:cs="宋体"/>
                <w:sz w:val="21"/>
                <w:szCs w:val="21"/>
              </w:rPr>
            </w:pPr>
          </w:p>
        </w:tc>
        <w:tc>
          <w:tcPr>
            <w:tcW w:w="1537" w:type="dxa"/>
          </w:tcPr>
          <w:p w14:paraId="289A4506">
            <w:pPr>
              <w:pStyle w:val="12"/>
              <w:ind w:left="111"/>
              <w:rPr>
                <w:rFonts w:hint="eastAsia" w:ascii="宋体" w:hAnsi="宋体" w:eastAsia="宋体" w:cs="宋体"/>
                <w:b/>
                <w:sz w:val="21"/>
                <w:szCs w:val="21"/>
              </w:rPr>
            </w:pPr>
            <w:r>
              <w:rPr>
                <w:rFonts w:hint="eastAsia" w:ascii="宋体" w:hAnsi="宋体" w:eastAsia="宋体" w:cs="宋体"/>
                <w:bCs/>
                <w:sz w:val="21"/>
                <w:szCs w:val="21"/>
              </w:rPr>
              <w:t>单位/院系</w:t>
            </w:r>
          </w:p>
        </w:tc>
        <w:tc>
          <w:tcPr>
            <w:tcW w:w="3050" w:type="dxa"/>
            <w:gridSpan w:val="4"/>
          </w:tcPr>
          <w:p w14:paraId="4156AD5A">
            <w:pPr>
              <w:pStyle w:val="12"/>
              <w:spacing w:line="240" w:lineRule="auto"/>
              <w:rPr>
                <w:rFonts w:hint="eastAsia" w:ascii="宋体" w:hAnsi="宋体" w:eastAsia="宋体" w:cs="宋体"/>
                <w:sz w:val="21"/>
                <w:szCs w:val="21"/>
              </w:rPr>
            </w:pPr>
          </w:p>
        </w:tc>
      </w:tr>
      <w:tr w14:paraId="3EEA5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5" w:type="dxa"/>
            <w:vAlign w:val="center"/>
          </w:tcPr>
          <w:p w14:paraId="3C1D76D8">
            <w:pPr>
              <w:pStyle w:val="12"/>
              <w:ind w:left="110"/>
              <w:jc w:val="left"/>
              <w:rPr>
                <w:rFonts w:hint="eastAsia" w:ascii="宋体" w:hAnsi="宋体" w:eastAsia="宋体" w:cs="宋体"/>
                <w:bCs/>
                <w:sz w:val="21"/>
                <w:szCs w:val="21"/>
                <w:lang w:val="en-US"/>
              </w:rPr>
            </w:pPr>
            <w:r>
              <w:rPr>
                <w:rFonts w:hint="eastAsia" w:ascii="宋体" w:hAnsi="宋体" w:eastAsia="宋体" w:cs="宋体"/>
                <w:bCs/>
                <w:sz w:val="21"/>
                <w:szCs w:val="21"/>
                <w:lang w:val="en-US"/>
              </w:rPr>
              <w:t>承担责任</w:t>
            </w:r>
          </w:p>
        </w:tc>
        <w:tc>
          <w:tcPr>
            <w:tcW w:w="1800" w:type="dxa"/>
            <w:tcBorders>
              <w:right w:val="nil"/>
            </w:tcBorders>
          </w:tcPr>
          <w:p w14:paraId="5165182E">
            <w:pPr>
              <w:pStyle w:val="12"/>
              <w:ind w:left="590"/>
              <w:rPr>
                <w:rFonts w:hint="eastAsia" w:ascii="宋体" w:hAnsi="宋体" w:eastAsia="宋体" w:cs="宋体"/>
                <w:bCs/>
                <w:sz w:val="21"/>
                <w:szCs w:val="21"/>
              </w:rPr>
            </w:pPr>
            <w:r>
              <w:rPr>
                <w:rFonts w:hint="eastAsia" w:ascii="宋体" w:hAnsi="宋体" w:eastAsia="宋体" w:cs="宋体"/>
                <w:bCs/>
                <w:sz w:val="21"/>
                <w:szCs w:val="21"/>
              </w:rPr>
              <w:sym w:font="Wingdings 2" w:char="00A3"/>
            </w:r>
            <w:r>
              <w:rPr>
                <w:rFonts w:hint="eastAsia" w:ascii="宋体" w:hAnsi="宋体" w:eastAsia="宋体" w:cs="宋体"/>
                <w:bCs/>
                <w:sz w:val="21"/>
                <w:szCs w:val="21"/>
              </w:rPr>
              <w:t>负责</w:t>
            </w:r>
          </w:p>
        </w:tc>
        <w:tc>
          <w:tcPr>
            <w:tcW w:w="1624" w:type="dxa"/>
            <w:tcBorders>
              <w:left w:val="nil"/>
            </w:tcBorders>
          </w:tcPr>
          <w:p w14:paraId="2E5D8324">
            <w:pPr>
              <w:pStyle w:val="12"/>
              <w:ind w:left="185"/>
              <w:rPr>
                <w:rFonts w:hint="eastAsia" w:ascii="宋体" w:hAnsi="宋体" w:eastAsia="宋体" w:cs="宋体"/>
                <w:bCs/>
                <w:sz w:val="21"/>
                <w:szCs w:val="21"/>
              </w:rPr>
            </w:pPr>
            <w:r>
              <w:rPr>
                <w:rFonts w:hint="eastAsia" w:ascii="宋体" w:hAnsi="宋体" w:eastAsia="宋体" w:cs="宋体"/>
                <w:bCs/>
                <w:sz w:val="21"/>
                <w:szCs w:val="21"/>
              </w:rPr>
              <w:sym w:font="Wingdings 2" w:char="00A3"/>
            </w:r>
            <w:r>
              <w:rPr>
                <w:rFonts w:hint="eastAsia" w:ascii="宋体" w:hAnsi="宋体" w:eastAsia="宋体" w:cs="宋体"/>
                <w:bCs/>
                <w:sz w:val="21"/>
                <w:szCs w:val="21"/>
              </w:rPr>
              <w:t>参与</w:t>
            </w:r>
          </w:p>
        </w:tc>
        <w:tc>
          <w:tcPr>
            <w:tcW w:w="1537" w:type="dxa"/>
          </w:tcPr>
          <w:p w14:paraId="547CBB2B">
            <w:pPr>
              <w:pStyle w:val="12"/>
              <w:ind w:left="111"/>
              <w:rPr>
                <w:rFonts w:hint="eastAsia" w:ascii="宋体" w:hAnsi="宋体" w:eastAsia="宋体" w:cs="宋体"/>
                <w:bCs/>
                <w:sz w:val="21"/>
                <w:szCs w:val="21"/>
              </w:rPr>
            </w:pPr>
            <w:r>
              <w:rPr>
                <w:rFonts w:hint="eastAsia" w:ascii="宋体" w:hAnsi="宋体" w:eastAsia="宋体" w:cs="宋体"/>
                <w:bCs/>
                <w:sz w:val="21"/>
                <w:szCs w:val="21"/>
              </w:rPr>
              <w:t>研究负责⼈</w:t>
            </w:r>
          </w:p>
        </w:tc>
        <w:tc>
          <w:tcPr>
            <w:tcW w:w="3050" w:type="dxa"/>
            <w:gridSpan w:val="4"/>
            <w:tcBorders>
              <w:bottom w:val="single" w:color="auto" w:sz="4" w:space="0"/>
            </w:tcBorders>
          </w:tcPr>
          <w:p w14:paraId="50253836">
            <w:pPr>
              <w:pStyle w:val="12"/>
              <w:spacing w:line="240" w:lineRule="auto"/>
              <w:rPr>
                <w:rFonts w:hint="eastAsia" w:ascii="宋体" w:hAnsi="宋体" w:eastAsia="宋体" w:cs="宋体"/>
                <w:sz w:val="21"/>
                <w:szCs w:val="21"/>
              </w:rPr>
            </w:pPr>
          </w:p>
        </w:tc>
      </w:tr>
      <w:tr w14:paraId="0A71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5" w:type="dxa"/>
            <w:vMerge w:val="restart"/>
            <w:vAlign w:val="center"/>
          </w:tcPr>
          <w:p w14:paraId="3F0228CE">
            <w:pPr>
              <w:pStyle w:val="12"/>
              <w:ind w:left="110"/>
              <w:jc w:val="left"/>
              <w:rPr>
                <w:rFonts w:hint="eastAsia" w:ascii="宋体" w:hAnsi="宋体" w:eastAsia="宋体" w:cs="宋体"/>
                <w:bCs/>
                <w:sz w:val="21"/>
                <w:szCs w:val="21"/>
                <w:lang w:val="en-US"/>
              </w:rPr>
            </w:pPr>
            <w:r>
              <w:rPr>
                <w:rFonts w:hint="eastAsia" w:ascii="宋体" w:hAnsi="宋体" w:eastAsia="宋体" w:cs="宋体"/>
                <w:bCs/>
                <w:sz w:val="21"/>
                <w:szCs w:val="21"/>
                <w:lang w:val="en-US"/>
              </w:rPr>
              <w:t>主要研究者</w:t>
            </w:r>
          </w:p>
          <w:p w14:paraId="50E429D2">
            <w:pPr>
              <w:pStyle w:val="12"/>
              <w:ind w:left="110"/>
              <w:jc w:val="left"/>
              <w:rPr>
                <w:rFonts w:hint="eastAsia" w:ascii="宋体" w:hAnsi="宋体" w:eastAsia="宋体" w:cs="宋体"/>
                <w:bCs/>
                <w:sz w:val="21"/>
                <w:szCs w:val="21"/>
                <w:lang w:val="en-US"/>
              </w:rPr>
            </w:pPr>
            <w:r>
              <w:rPr>
                <w:rFonts w:hint="eastAsia" w:ascii="宋体" w:hAnsi="宋体" w:eastAsia="宋体" w:cs="宋体"/>
                <w:bCs/>
                <w:sz w:val="21"/>
                <w:szCs w:val="21"/>
                <w:lang w:val="en-US"/>
              </w:rPr>
              <w:t>联系方式</w:t>
            </w:r>
          </w:p>
        </w:tc>
        <w:tc>
          <w:tcPr>
            <w:tcW w:w="3424" w:type="dxa"/>
            <w:gridSpan w:val="2"/>
          </w:tcPr>
          <w:p w14:paraId="5C2545F6">
            <w:pPr>
              <w:pStyle w:val="12"/>
              <w:ind w:left="110"/>
              <w:rPr>
                <w:rFonts w:hint="eastAsia" w:ascii="宋体" w:hAnsi="宋体" w:eastAsia="宋体" w:cs="宋体"/>
                <w:bCs/>
                <w:sz w:val="21"/>
                <w:szCs w:val="21"/>
                <w:lang w:val="en-US"/>
              </w:rPr>
            </w:pPr>
            <w:r>
              <w:rPr>
                <w:rFonts w:hint="eastAsia" w:ascii="宋体" w:hAnsi="宋体" w:eastAsia="宋体" w:cs="宋体"/>
                <w:bCs/>
                <w:sz w:val="21"/>
                <w:szCs w:val="21"/>
                <w:lang w:val="en-US"/>
              </w:rPr>
              <w:t>手机：</w:t>
            </w:r>
          </w:p>
        </w:tc>
        <w:tc>
          <w:tcPr>
            <w:tcW w:w="1537" w:type="dxa"/>
            <w:vMerge w:val="restart"/>
            <w:tcBorders>
              <w:right w:val="single" w:color="auto" w:sz="4" w:space="0"/>
            </w:tcBorders>
          </w:tcPr>
          <w:p w14:paraId="1CF9E50E">
            <w:pPr>
              <w:pStyle w:val="12"/>
              <w:spacing w:line="424" w:lineRule="exact"/>
              <w:ind w:left="111"/>
              <w:rPr>
                <w:rFonts w:hint="eastAsia" w:ascii="宋体" w:hAnsi="宋体" w:eastAsia="宋体" w:cs="宋体"/>
                <w:bCs/>
                <w:sz w:val="21"/>
                <w:szCs w:val="21"/>
                <w:lang w:val="en-US"/>
              </w:rPr>
            </w:pPr>
            <w:r>
              <w:rPr>
                <w:rFonts w:hint="eastAsia" w:ascii="宋体" w:hAnsi="宋体" w:eastAsia="宋体" w:cs="宋体"/>
                <w:bCs/>
                <w:sz w:val="21"/>
                <w:szCs w:val="21"/>
                <w:lang w:val="en-US"/>
              </w:rPr>
              <w:t>项目时间</w:t>
            </w:r>
          </w:p>
        </w:tc>
        <w:tc>
          <w:tcPr>
            <w:tcW w:w="875" w:type="dxa"/>
            <w:tcBorders>
              <w:top w:val="single" w:color="auto" w:sz="4" w:space="0"/>
              <w:left w:val="single" w:color="auto" w:sz="4" w:space="0"/>
              <w:bottom w:val="single" w:color="auto" w:sz="4" w:space="0"/>
              <w:right w:val="nil"/>
            </w:tcBorders>
          </w:tcPr>
          <w:p w14:paraId="39D51923">
            <w:pPr>
              <w:pStyle w:val="12"/>
              <w:ind w:left="111"/>
              <w:rPr>
                <w:rFonts w:hint="eastAsia" w:ascii="宋体" w:hAnsi="宋体" w:eastAsia="宋体" w:cs="宋体"/>
                <w:bCs/>
                <w:sz w:val="21"/>
                <w:szCs w:val="21"/>
              </w:rPr>
            </w:pPr>
            <w:r>
              <w:rPr>
                <w:rFonts w:hint="eastAsia" w:ascii="宋体" w:hAnsi="宋体" w:eastAsia="宋体" w:cs="宋体"/>
                <w:bCs/>
                <w:sz w:val="21"/>
                <w:szCs w:val="21"/>
              </w:rPr>
              <w:t>起：</w:t>
            </w:r>
          </w:p>
        </w:tc>
        <w:tc>
          <w:tcPr>
            <w:tcW w:w="650" w:type="dxa"/>
            <w:tcBorders>
              <w:top w:val="single" w:color="auto" w:sz="4" w:space="0"/>
              <w:left w:val="nil"/>
              <w:bottom w:val="single" w:color="auto" w:sz="4" w:space="0"/>
              <w:right w:val="nil"/>
            </w:tcBorders>
          </w:tcPr>
          <w:p w14:paraId="3F321F65">
            <w:pPr>
              <w:pStyle w:val="12"/>
              <w:ind w:left="111" w:firstLine="210" w:firstLineChars="100"/>
              <w:rPr>
                <w:rFonts w:hint="eastAsia" w:ascii="宋体" w:hAnsi="宋体" w:eastAsia="宋体" w:cs="宋体"/>
                <w:bCs/>
                <w:sz w:val="21"/>
                <w:szCs w:val="21"/>
              </w:rPr>
            </w:pPr>
            <w:r>
              <w:rPr>
                <w:rFonts w:hint="eastAsia" w:ascii="宋体" w:hAnsi="宋体" w:eastAsia="宋体" w:cs="宋体"/>
                <w:bCs/>
                <w:sz w:val="21"/>
                <w:szCs w:val="21"/>
              </w:rPr>
              <w:t>年</w:t>
            </w:r>
          </w:p>
        </w:tc>
        <w:tc>
          <w:tcPr>
            <w:tcW w:w="800" w:type="dxa"/>
            <w:tcBorders>
              <w:top w:val="single" w:color="auto" w:sz="4" w:space="0"/>
              <w:left w:val="nil"/>
              <w:bottom w:val="single" w:color="auto" w:sz="4" w:space="0"/>
              <w:right w:val="nil"/>
            </w:tcBorders>
          </w:tcPr>
          <w:p w14:paraId="00EB2AB4">
            <w:pPr>
              <w:pStyle w:val="12"/>
              <w:ind w:left="111" w:firstLine="420" w:firstLineChars="200"/>
              <w:rPr>
                <w:rFonts w:hint="eastAsia" w:ascii="宋体" w:hAnsi="宋体" w:eastAsia="宋体" w:cs="宋体"/>
                <w:bCs/>
                <w:sz w:val="21"/>
                <w:szCs w:val="21"/>
              </w:rPr>
            </w:pPr>
            <w:r>
              <w:rPr>
                <w:rFonts w:hint="eastAsia" w:ascii="宋体" w:hAnsi="宋体" w:eastAsia="宋体" w:cs="宋体"/>
                <w:bCs/>
                <w:sz w:val="21"/>
                <w:szCs w:val="21"/>
                <w:lang w:val="en-US"/>
              </w:rPr>
              <w:t>月</w:t>
            </w:r>
          </w:p>
        </w:tc>
        <w:tc>
          <w:tcPr>
            <w:tcW w:w="725" w:type="dxa"/>
            <w:tcBorders>
              <w:top w:val="single" w:color="auto" w:sz="4" w:space="0"/>
              <w:left w:val="nil"/>
              <w:bottom w:val="single" w:color="auto" w:sz="4" w:space="0"/>
              <w:right w:val="single" w:color="auto" w:sz="4" w:space="0"/>
            </w:tcBorders>
          </w:tcPr>
          <w:p w14:paraId="58D1FA08">
            <w:pPr>
              <w:pStyle w:val="12"/>
              <w:ind w:firstLine="420" w:firstLineChars="200"/>
              <w:rPr>
                <w:rFonts w:hint="eastAsia" w:ascii="宋体" w:hAnsi="宋体" w:eastAsia="宋体" w:cs="宋体"/>
                <w:bCs/>
                <w:sz w:val="21"/>
                <w:szCs w:val="21"/>
                <w:lang w:val="en-US"/>
              </w:rPr>
            </w:pPr>
            <w:r>
              <w:rPr>
                <w:rFonts w:hint="eastAsia" w:ascii="宋体" w:hAnsi="宋体" w:eastAsia="宋体" w:cs="宋体"/>
                <w:bCs/>
                <w:sz w:val="21"/>
                <w:szCs w:val="21"/>
                <w:lang w:val="en-US"/>
              </w:rPr>
              <w:t>日</w:t>
            </w:r>
          </w:p>
        </w:tc>
      </w:tr>
      <w:tr w14:paraId="45CA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5" w:type="dxa"/>
            <w:vMerge w:val="continue"/>
            <w:tcBorders>
              <w:top w:val="nil"/>
            </w:tcBorders>
            <w:vAlign w:val="center"/>
          </w:tcPr>
          <w:p w14:paraId="4CA0AC5A">
            <w:pPr>
              <w:jc w:val="left"/>
              <w:rPr>
                <w:rFonts w:hint="eastAsia" w:ascii="宋体" w:hAnsi="宋体" w:eastAsia="宋体" w:cs="宋体"/>
                <w:bCs/>
                <w:sz w:val="21"/>
                <w:szCs w:val="21"/>
                <w:lang w:val="en-US"/>
              </w:rPr>
            </w:pPr>
          </w:p>
        </w:tc>
        <w:tc>
          <w:tcPr>
            <w:tcW w:w="3424" w:type="dxa"/>
            <w:gridSpan w:val="2"/>
          </w:tcPr>
          <w:p w14:paraId="4B00D05C">
            <w:pPr>
              <w:pStyle w:val="12"/>
              <w:ind w:left="110"/>
              <w:rPr>
                <w:rFonts w:hint="eastAsia" w:ascii="宋体" w:hAnsi="宋体" w:eastAsia="宋体" w:cs="宋体"/>
                <w:bCs/>
                <w:sz w:val="21"/>
                <w:szCs w:val="21"/>
                <w:lang w:val="en-US"/>
              </w:rPr>
            </w:pPr>
            <w:r>
              <w:rPr>
                <w:rFonts w:hint="eastAsia" w:ascii="宋体" w:hAnsi="宋体" w:eastAsia="宋体" w:cs="宋体"/>
                <w:bCs/>
                <w:sz w:val="21"/>
                <w:szCs w:val="21"/>
                <w:lang w:val="en-US"/>
              </w:rPr>
              <w:t>邮箱：</w:t>
            </w:r>
          </w:p>
        </w:tc>
        <w:tc>
          <w:tcPr>
            <w:tcW w:w="1537" w:type="dxa"/>
            <w:vMerge w:val="continue"/>
            <w:tcBorders>
              <w:top w:val="nil"/>
              <w:right w:val="single" w:color="auto" w:sz="4" w:space="0"/>
            </w:tcBorders>
          </w:tcPr>
          <w:p w14:paraId="79464730">
            <w:pPr>
              <w:rPr>
                <w:rFonts w:hint="eastAsia" w:ascii="宋体" w:hAnsi="宋体" w:eastAsia="宋体" w:cs="宋体"/>
                <w:bCs/>
                <w:sz w:val="21"/>
                <w:szCs w:val="21"/>
              </w:rPr>
            </w:pPr>
          </w:p>
        </w:tc>
        <w:tc>
          <w:tcPr>
            <w:tcW w:w="875" w:type="dxa"/>
            <w:tcBorders>
              <w:top w:val="single" w:color="auto" w:sz="4" w:space="0"/>
              <w:left w:val="single" w:color="auto" w:sz="4" w:space="0"/>
              <w:bottom w:val="single" w:color="auto" w:sz="4" w:space="0"/>
              <w:right w:val="nil"/>
            </w:tcBorders>
          </w:tcPr>
          <w:p w14:paraId="1826009D">
            <w:pPr>
              <w:pStyle w:val="12"/>
              <w:ind w:left="111"/>
              <w:rPr>
                <w:rFonts w:hint="eastAsia" w:ascii="宋体" w:hAnsi="宋体" w:eastAsia="宋体" w:cs="宋体"/>
                <w:bCs/>
                <w:sz w:val="21"/>
                <w:szCs w:val="21"/>
              </w:rPr>
            </w:pPr>
            <w:r>
              <w:rPr>
                <w:rFonts w:hint="eastAsia" w:ascii="宋体" w:hAnsi="宋体" w:eastAsia="宋体" w:cs="宋体"/>
                <w:bCs/>
                <w:sz w:val="21"/>
                <w:szCs w:val="21"/>
                <w:lang w:val="en-US"/>
              </w:rPr>
              <w:t>止</w:t>
            </w:r>
            <w:r>
              <w:rPr>
                <w:rFonts w:hint="eastAsia" w:ascii="宋体" w:hAnsi="宋体" w:eastAsia="宋体" w:cs="宋体"/>
                <w:bCs/>
                <w:sz w:val="21"/>
                <w:szCs w:val="21"/>
              </w:rPr>
              <w:t>：</w:t>
            </w:r>
          </w:p>
        </w:tc>
        <w:tc>
          <w:tcPr>
            <w:tcW w:w="650" w:type="dxa"/>
            <w:tcBorders>
              <w:top w:val="single" w:color="auto" w:sz="4" w:space="0"/>
              <w:left w:val="nil"/>
              <w:bottom w:val="single" w:color="auto" w:sz="4" w:space="0"/>
              <w:right w:val="nil"/>
            </w:tcBorders>
          </w:tcPr>
          <w:p w14:paraId="04F24A66">
            <w:pPr>
              <w:pStyle w:val="12"/>
              <w:ind w:left="111" w:firstLine="210" w:firstLineChars="100"/>
              <w:rPr>
                <w:rFonts w:hint="eastAsia" w:ascii="宋体" w:hAnsi="宋体" w:eastAsia="宋体" w:cs="宋体"/>
                <w:bCs/>
                <w:sz w:val="21"/>
                <w:szCs w:val="21"/>
              </w:rPr>
            </w:pPr>
            <w:r>
              <w:rPr>
                <w:rFonts w:hint="eastAsia" w:ascii="宋体" w:hAnsi="宋体" w:eastAsia="宋体" w:cs="宋体"/>
                <w:bCs/>
                <w:sz w:val="21"/>
                <w:szCs w:val="21"/>
              </w:rPr>
              <w:t>年</w:t>
            </w:r>
          </w:p>
        </w:tc>
        <w:tc>
          <w:tcPr>
            <w:tcW w:w="800" w:type="dxa"/>
            <w:tcBorders>
              <w:top w:val="single" w:color="auto" w:sz="4" w:space="0"/>
              <w:left w:val="nil"/>
              <w:bottom w:val="single" w:color="auto" w:sz="4" w:space="0"/>
              <w:right w:val="nil"/>
            </w:tcBorders>
          </w:tcPr>
          <w:p w14:paraId="5E1CE9D8">
            <w:pPr>
              <w:pStyle w:val="12"/>
              <w:ind w:left="111" w:firstLine="420" w:firstLineChars="200"/>
              <w:rPr>
                <w:rFonts w:hint="eastAsia" w:ascii="宋体" w:hAnsi="宋体" w:eastAsia="宋体" w:cs="宋体"/>
                <w:bCs/>
                <w:sz w:val="21"/>
                <w:szCs w:val="21"/>
                <w:lang w:val="en-US"/>
              </w:rPr>
            </w:pPr>
            <w:r>
              <w:rPr>
                <w:rFonts w:hint="eastAsia" w:ascii="宋体" w:hAnsi="宋体" w:eastAsia="宋体" w:cs="宋体"/>
                <w:bCs/>
                <w:sz w:val="21"/>
                <w:szCs w:val="21"/>
                <w:lang w:val="en-US"/>
              </w:rPr>
              <w:t>月</w:t>
            </w:r>
          </w:p>
        </w:tc>
        <w:tc>
          <w:tcPr>
            <w:tcW w:w="725" w:type="dxa"/>
            <w:tcBorders>
              <w:top w:val="single" w:color="auto" w:sz="4" w:space="0"/>
              <w:left w:val="nil"/>
              <w:bottom w:val="single" w:color="auto" w:sz="4" w:space="0"/>
              <w:right w:val="single" w:color="auto" w:sz="4" w:space="0"/>
            </w:tcBorders>
          </w:tcPr>
          <w:p w14:paraId="1643E58E">
            <w:pPr>
              <w:pStyle w:val="12"/>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rPr>
              <w:t>日</w:t>
            </w:r>
          </w:p>
        </w:tc>
      </w:tr>
      <w:tr w14:paraId="21879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245" w:type="dxa"/>
            <w:tcBorders>
              <w:top w:val="nil"/>
            </w:tcBorders>
            <w:vAlign w:val="center"/>
          </w:tcPr>
          <w:p w14:paraId="510677E7">
            <w:pPr>
              <w:jc w:val="left"/>
              <w:rPr>
                <w:rFonts w:hint="eastAsia" w:ascii="宋体" w:hAnsi="宋体" w:eastAsia="宋体" w:cs="宋体"/>
                <w:bCs/>
                <w:sz w:val="21"/>
                <w:szCs w:val="21"/>
                <w:highlight w:val="none"/>
                <w:lang w:val="en-US" w:eastAsia="zh-CN" w:bidi="zh-CN"/>
              </w:rPr>
            </w:pPr>
            <w:r>
              <w:rPr>
                <w:rFonts w:hint="eastAsia" w:ascii="宋体" w:hAnsi="宋体" w:eastAsia="宋体" w:cs="宋体"/>
                <w:bCs/>
                <w:sz w:val="21"/>
                <w:szCs w:val="21"/>
                <w:highlight w:val="none"/>
                <w:lang w:val="en-US" w:eastAsia="zh-CN" w:bidi="zh-CN"/>
              </w:rPr>
              <w:t>是否为合作项目（仅限校内老师填写）</w:t>
            </w:r>
          </w:p>
        </w:tc>
        <w:tc>
          <w:tcPr>
            <w:tcW w:w="8011" w:type="dxa"/>
            <w:gridSpan w:val="7"/>
            <w:tcBorders>
              <w:right w:val="single" w:color="auto" w:sz="4" w:space="0"/>
            </w:tcBorders>
          </w:tcPr>
          <w:p w14:paraId="41B6483B">
            <w:pPr>
              <w:pStyle w:val="12"/>
              <w:rPr>
                <w:rFonts w:hint="eastAsia" w:ascii="宋体" w:hAnsi="宋体" w:eastAsia="宋体" w:cs="宋体"/>
                <w:bCs/>
                <w:sz w:val="21"/>
                <w:szCs w:val="21"/>
                <w:highlight w:val="none"/>
                <w:lang w:val="en-US" w:eastAsia="zh-CN" w:bidi="zh-CN"/>
              </w:rPr>
            </w:pPr>
            <w:r>
              <w:rPr>
                <w:rFonts w:hint="eastAsia" w:ascii="宋体" w:hAnsi="宋体" w:eastAsia="宋体" w:cs="宋体"/>
                <w:bCs/>
                <w:sz w:val="21"/>
                <w:szCs w:val="21"/>
                <w:highlight w:val="none"/>
                <w:lang w:val="en-US" w:eastAsia="zh-CN" w:bidi="zh-CN"/>
              </w:rPr>
              <w:t>□是（□校内合作 □校外合作） □否</w:t>
            </w:r>
          </w:p>
          <w:p w14:paraId="29B8321F">
            <w:pPr>
              <w:pStyle w:val="12"/>
              <w:rPr>
                <w:rFonts w:hint="eastAsia" w:ascii="宋体" w:hAnsi="宋体" w:eastAsia="宋体" w:cs="宋体"/>
                <w:bCs/>
                <w:sz w:val="21"/>
                <w:szCs w:val="21"/>
                <w:highlight w:val="none"/>
                <w:lang w:val="en-US" w:eastAsia="zh-CN" w:bidi="zh-CN"/>
              </w:rPr>
            </w:pPr>
            <w:r>
              <w:rPr>
                <w:rFonts w:hint="eastAsia" w:ascii="宋体" w:hAnsi="宋体" w:eastAsia="宋体" w:cs="宋体"/>
                <w:bCs/>
                <w:sz w:val="21"/>
                <w:szCs w:val="21"/>
                <w:highlight w:val="none"/>
                <w:lang w:val="en-US" w:eastAsia="zh-CN" w:bidi="zh-CN"/>
              </w:rPr>
              <w:t>若为合作项目，请列出所有合作者信息</w:t>
            </w:r>
          </w:p>
          <w:p w14:paraId="3051E900">
            <w:pPr>
              <w:pStyle w:val="12"/>
              <w:rPr>
                <w:rFonts w:hint="eastAsia" w:ascii="宋体" w:hAnsi="宋体" w:eastAsia="宋体" w:cs="宋体"/>
                <w:bCs/>
                <w:sz w:val="21"/>
                <w:szCs w:val="21"/>
                <w:highlight w:val="none"/>
                <w:lang w:val="en-US" w:eastAsia="zh-CN" w:bidi="zh-CN"/>
              </w:rPr>
            </w:pPr>
            <w:r>
              <w:rPr>
                <w:rFonts w:hint="eastAsia" w:ascii="宋体" w:hAnsi="宋体" w:eastAsia="宋体" w:cs="宋体"/>
                <w:bCs/>
                <w:sz w:val="21"/>
                <w:szCs w:val="21"/>
                <w:highlight w:val="none"/>
                <w:lang w:val="en-US" w:eastAsia="zh-CN" w:bidi="zh-CN"/>
              </w:rPr>
              <w:t>姓名 1：   单位：      联系方式：</w:t>
            </w:r>
          </w:p>
          <w:p w14:paraId="2204CB6B">
            <w:pPr>
              <w:pStyle w:val="12"/>
              <w:rPr>
                <w:rFonts w:hint="eastAsia" w:ascii="宋体" w:hAnsi="宋体" w:eastAsia="宋体" w:cs="宋体"/>
                <w:bCs/>
                <w:sz w:val="21"/>
                <w:szCs w:val="21"/>
                <w:highlight w:val="none"/>
                <w:lang w:val="en-US" w:eastAsia="zh-CN" w:bidi="zh-CN"/>
              </w:rPr>
            </w:pPr>
          </w:p>
        </w:tc>
      </w:tr>
      <w:tr w14:paraId="776B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atLeast"/>
        </w:trPr>
        <w:tc>
          <w:tcPr>
            <w:tcW w:w="1245" w:type="dxa"/>
            <w:tcBorders>
              <w:top w:val="nil"/>
            </w:tcBorders>
            <w:vAlign w:val="center"/>
          </w:tcPr>
          <w:p w14:paraId="25452EF3">
            <w:pPr>
              <w:jc w:val="left"/>
              <w:rPr>
                <w:rFonts w:hint="eastAsia" w:ascii="宋体" w:hAnsi="宋体" w:eastAsia="宋体" w:cs="宋体"/>
                <w:bCs/>
                <w:sz w:val="21"/>
                <w:szCs w:val="21"/>
                <w:highlight w:val="none"/>
                <w:lang w:val="en-US"/>
              </w:rPr>
            </w:pPr>
            <w:r>
              <w:rPr>
                <w:rFonts w:hint="eastAsia" w:ascii="宋体" w:hAnsi="宋体" w:eastAsia="宋体" w:cs="宋体"/>
                <w:i w:val="0"/>
                <w:iCs w:val="0"/>
                <w:caps w:val="0"/>
                <w:spacing w:val="0"/>
                <w:sz w:val="21"/>
                <w:szCs w:val="21"/>
                <w:highlight w:val="none"/>
                <w:shd w:val="clear" w:fill="FFFFFF"/>
                <w:lang w:val="en-US" w:eastAsia="zh-CN"/>
              </w:rPr>
              <w:t>请列出</w:t>
            </w:r>
            <w:r>
              <w:rPr>
                <w:rFonts w:hint="eastAsia" w:ascii="宋体" w:hAnsi="宋体" w:eastAsia="宋体" w:cs="宋体"/>
                <w:i w:val="0"/>
                <w:iCs w:val="0"/>
                <w:caps w:val="0"/>
                <w:spacing w:val="0"/>
                <w:sz w:val="21"/>
                <w:szCs w:val="21"/>
                <w:highlight w:val="none"/>
                <w:shd w:val="clear" w:fill="FFFFFF"/>
              </w:rPr>
              <w:t>所有主试人</w:t>
            </w:r>
            <w:r>
              <w:rPr>
                <w:rFonts w:hint="eastAsia" w:ascii="宋体" w:hAnsi="宋体" w:eastAsia="宋体" w:cs="宋体"/>
                <w:i w:val="0"/>
                <w:iCs w:val="0"/>
                <w:caps w:val="0"/>
                <w:spacing w:val="0"/>
                <w:sz w:val="21"/>
                <w:szCs w:val="21"/>
                <w:highlight w:val="none"/>
                <w:shd w:val="clear" w:fill="FFFFFF"/>
                <w:lang w:eastAsia="zh-CN"/>
              </w:rPr>
              <w:t>（</w:t>
            </w:r>
            <w:r>
              <w:rPr>
                <w:rFonts w:hint="eastAsia" w:ascii="宋体" w:hAnsi="宋体" w:eastAsia="宋体" w:cs="宋体"/>
                <w:i w:val="0"/>
                <w:iCs w:val="0"/>
                <w:caps w:val="0"/>
                <w:spacing w:val="0"/>
                <w:sz w:val="21"/>
                <w:szCs w:val="21"/>
                <w:highlight w:val="none"/>
                <w:shd w:val="clear" w:fill="FFFFFF"/>
                <w:lang w:val="en-US" w:eastAsia="zh-CN"/>
              </w:rPr>
              <w:t>设备操作者</w:t>
            </w:r>
            <w:r>
              <w:rPr>
                <w:rFonts w:hint="eastAsia" w:ascii="宋体" w:hAnsi="宋体" w:eastAsia="宋体" w:cs="宋体"/>
                <w:i w:val="0"/>
                <w:iCs w:val="0"/>
                <w:caps w:val="0"/>
                <w:spacing w:val="0"/>
                <w:sz w:val="21"/>
                <w:szCs w:val="21"/>
                <w:highlight w:val="none"/>
                <w:shd w:val="clear" w:fill="FFFFFF"/>
                <w:lang w:eastAsia="zh-CN"/>
              </w:rPr>
              <w:t>）</w:t>
            </w:r>
            <w:r>
              <w:rPr>
                <w:rFonts w:hint="eastAsia" w:ascii="宋体" w:hAnsi="宋体" w:eastAsia="宋体" w:cs="宋体"/>
                <w:i w:val="0"/>
                <w:iCs w:val="0"/>
                <w:caps w:val="0"/>
                <w:spacing w:val="0"/>
                <w:sz w:val="21"/>
                <w:szCs w:val="21"/>
                <w:highlight w:val="none"/>
                <w:shd w:val="clear" w:fill="FFFFFF"/>
              </w:rPr>
              <w:t>信息</w:t>
            </w:r>
          </w:p>
        </w:tc>
        <w:tc>
          <w:tcPr>
            <w:tcW w:w="8011" w:type="dxa"/>
            <w:gridSpan w:val="7"/>
            <w:tcBorders>
              <w:right w:val="single" w:color="auto" w:sz="4" w:space="0"/>
            </w:tcBorders>
          </w:tcPr>
          <w:p w14:paraId="1B05322D">
            <w:pPr>
              <w:pStyle w:val="12"/>
              <w:rPr>
                <w:rFonts w:hint="eastAsia" w:ascii="宋体" w:hAnsi="宋体" w:eastAsia="宋体" w:cs="宋体"/>
                <w:i w:val="0"/>
                <w:iCs w:val="0"/>
                <w:caps w:val="0"/>
                <w:spacing w:val="0"/>
                <w:sz w:val="21"/>
                <w:szCs w:val="21"/>
                <w:highlight w:val="none"/>
                <w:shd w:val="clear" w:fill="FFFFFF"/>
                <w:lang w:val="en-US"/>
              </w:rPr>
            </w:pPr>
            <w:r>
              <w:rPr>
                <w:rFonts w:hint="eastAsia" w:ascii="宋体" w:hAnsi="宋体" w:eastAsia="宋体" w:cs="宋体"/>
                <w:i w:val="0"/>
                <w:iCs w:val="0"/>
                <w:caps w:val="0"/>
                <w:spacing w:val="0"/>
                <w:sz w:val="21"/>
                <w:szCs w:val="21"/>
                <w:highlight w:val="none"/>
                <w:shd w:val="clear" w:fill="FFFFFF"/>
              </w:rPr>
              <w:t>姓名 1：</w:t>
            </w:r>
            <w:bookmarkStart w:id="0" w:name="_GoBack"/>
            <w:bookmarkEnd w:id="0"/>
            <w:r>
              <w:rPr>
                <w:rFonts w:hint="eastAsia" w:ascii="宋体" w:hAnsi="宋体" w:eastAsia="宋体" w:cs="宋体"/>
                <w:i w:val="0"/>
                <w:iCs w:val="0"/>
                <w:caps w:val="0"/>
                <w:spacing w:val="0"/>
                <w:sz w:val="21"/>
                <w:szCs w:val="21"/>
                <w:highlight w:val="none"/>
                <w:shd w:val="clear" w:fill="FFFFFF"/>
              </w:rPr>
              <w:t xml:space="preserve"> </w:t>
            </w:r>
            <w:r>
              <w:rPr>
                <w:rFonts w:hint="eastAsia" w:ascii="宋体" w:hAnsi="宋体" w:eastAsia="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rPr>
              <w:t xml:space="preserve">单位： </w:t>
            </w:r>
            <w:r>
              <w:rPr>
                <w:rFonts w:hint="eastAsia" w:ascii="宋体" w:hAnsi="宋体" w:eastAsia="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rPr>
              <w:t>类别（教师 / 学生）</w:t>
            </w:r>
            <w:r>
              <w:rPr>
                <w:rFonts w:hint="eastAsia" w:ascii="宋体" w:hAnsi="宋体" w:eastAsia="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rPr>
              <w:t>是否具备设备操作能力：□是 □否</w:t>
            </w:r>
          </w:p>
        </w:tc>
      </w:tr>
      <w:tr w14:paraId="17ACC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1245" w:type="dxa"/>
          </w:tcPr>
          <w:p w14:paraId="76B322DF">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审查意见</w:t>
            </w:r>
          </w:p>
        </w:tc>
        <w:tc>
          <w:tcPr>
            <w:tcW w:w="1800" w:type="dxa"/>
            <w:tcBorders>
              <w:right w:val="nil"/>
            </w:tcBorders>
          </w:tcPr>
          <w:p w14:paraId="514DBC72">
            <w:pPr>
              <w:pStyle w:val="12"/>
              <w:spacing w:line="424" w:lineRule="exact"/>
              <w:ind w:firstLine="240" w:firstLineChars="100"/>
              <w:rPr>
                <w:rFonts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同意</w:t>
            </w:r>
          </w:p>
          <w:p w14:paraId="2E434FEF">
            <w:pPr>
              <w:pStyle w:val="12"/>
              <w:spacing w:before="10" w:line="433" w:lineRule="exact"/>
              <w:ind w:firstLine="240" w:firstLineChars="100"/>
              <w:rPr>
                <w:rFonts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不同意</w:t>
            </w:r>
          </w:p>
        </w:tc>
        <w:tc>
          <w:tcPr>
            <w:tcW w:w="3161" w:type="dxa"/>
            <w:gridSpan w:val="2"/>
            <w:tcBorders>
              <w:left w:val="nil"/>
              <w:right w:val="nil"/>
            </w:tcBorders>
          </w:tcPr>
          <w:p w14:paraId="675E5A97">
            <w:pPr>
              <w:pStyle w:val="12"/>
              <w:spacing w:line="424" w:lineRule="exact"/>
              <w:ind w:left="622"/>
              <w:rPr>
                <w:rFonts w:ascii="宋体" w:hAnsi="宋体" w:eastAsia="宋体" w:cs="宋体"/>
                <w:bCs/>
                <w:sz w:val="24"/>
                <w:szCs w:val="24"/>
              </w:rPr>
            </w:pPr>
            <w:r>
              <w:rPr>
                <w:rFonts w:hint="eastAsia" w:ascii="宋体" w:hAnsi="宋体" w:eastAsia="宋体" w:cs="宋体"/>
                <w:bCs/>
                <w:sz w:val="24"/>
                <w:szCs w:val="24"/>
              </w:rPr>
              <w:t>作必要修改后同意</w:t>
            </w:r>
          </w:p>
          <w:p w14:paraId="29C639BC">
            <w:pPr>
              <w:pStyle w:val="12"/>
              <w:spacing w:before="10" w:line="433" w:lineRule="exact"/>
              <w:ind w:left="622"/>
              <w:rPr>
                <w:rFonts w:ascii="宋体" w:hAnsi="宋体" w:eastAsia="宋体" w:cs="宋体"/>
                <w:bCs/>
                <w:sz w:val="24"/>
                <w:szCs w:val="24"/>
              </w:rPr>
            </w:pPr>
            <w:r>
              <w:rPr>
                <w:rFonts w:hint="eastAsia" w:ascii="宋体" w:hAnsi="宋体" w:eastAsia="宋体" w:cs="宋体"/>
                <w:bCs/>
                <w:sz w:val="24"/>
                <w:szCs w:val="24"/>
                <w:lang w:val="en-US"/>
              </w:rPr>
              <w:t>终止</w:t>
            </w:r>
            <w:r>
              <w:rPr>
                <w:rFonts w:hint="eastAsia" w:ascii="宋体" w:hAnsi="宋体" w:eastAsia="宋体" w:cs="宋体"/>
                <w:bCs/>
                <w:sz w:val="24"/>
                <w:szCs w:val="24"/>
              </w:rPr>
              <w:t>或暂停已批准实验</w:t>
            </w:r>
          </w:p>
        </w:tc>
        <w:tc>
          <w:tcPr>
            <w:tcW w:w="875" w:type="dxa"/>
            <w:tcBorders>
              <w:top w:val="single" w:color="auto" w:sz="4" w:space="0"/>
              <w:left w:val="nil"/>
              <w:right w:val="nil"/>
            </w:tcBorders>
          </w:tcPr>
          <w:p w14:paraId="34A1A3D6">
            <w:pPr>
              <w:pStyle w:val="12"/>
              <w:spacing w:line="240" w:lineRule="auto"/>
              <w:rPr>
                <w:rFonts w:ascii="宋体" w:hAnsi="宋体" w:eastAsia="宋体" w:cs="宋体"/>
                <w:sz w:val="24"/>
                <w:szCs w:val="24"/>
              </w:rPr>
            </w:pPr>
          </w:p>
        </w:tc>
        <w:tc>
          <w:tcPr>
            <w:tcW w:w="650" w:type="dxa"/>
            <w:tcBorders>
              <w:top w:val="single" w:color="auto" w:sz="4" w:space="0"/>
              <w:left w:val="nil"/>
              <w:right w:val="nil"/>
            </w:tcBorders>
          </w:tcPr>
          <w:p w14:paraId="3817079C">
            <w:pPr>
              <w:pStyle w:val="12"/>
              <w:spacing w:line="240" w:lineRule="auto"/>
              <w:rPr>
                <w:rFonts w:ascii="宋体" w:hAnsi="宋体" w:eastAsia="宋体" w:cs="宋体"/>
                <w:sz w:val="24"/>
                <w:szCs w:val="24"/>
              </w:rPr>
            </w:pPr>
          </w:p>
        </w:tc>
        <w:tc>
          <w:tcPr>
            <w:tcW w:w="1525" w:type="dxa"/>
            <w:gridSpan w:val="2"/>
            <w:tcBorders>
              <w:top w:val="single" w:color="auto" w:sz="4" w:space="0"/>
              <w:left w:val="nil"/>
            </w:tcBorders>
          </w:tcPr>
          <w:p w14:paraId="668BAE5B">
            <w:pPr>
              <w:pStyle w:val="12"/>
              <w:spacing w:line="240" w:lineRule="auto"/>
              <w:rPr>
                <w:rFonts w:ascii="宋体" w:hAnsi="宋体" w:eastAsia="宋体" w:cs="宋体"/>
                <w:sz w:val="24"/>
                <w:szCs w:val="24"/>
              </w:rPr>
            </w:pPr>
          </w:p>
        </w:tc>
      </w:tr>
      <w:tr w14:paraId="4EA4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5" w:hRule="atLeast"/>
        </w:trPr>
        <w:tc>
          <w:tcPr>
            <w:tcW w:w="9256" w:type="dxa"/>
            <w:gridSpan w:val="8"/>
          </w:tcPr>
          <w:p w14:paraId="12EA4F4F">
            <w:pPr>
              <w:pStyle w:val="12"/>
              <w:spacing w:before="240" w:line="360" w:lineRule="auto"/>
              <w:jc w:val="center"/>
              <w:rPr>
                <w:rFonts w:hint="eastAsia" w:ascii="宋体" w:hAnsi="宋体" w:eastAsia="宋体" w:cs="宋体"/>
                <w:b/>
                <w:sz w:val="24"/>
                <w:szCs w:val="24"/>
              </w:rPr>
            </w:pPr>
            <w:r>
              <w:rPr>
                <w:rFonts w:hint="eastAsia" w:ascii="宋体" w:hAnsi="宋体" w:eastAsia="宋体" w:cs="宋体"/>
                <w:b/>
                <w:sz w:val="28"/>
                <w:szCs w:val="28"/>
                <w:lang w:val="en-US"/>
              </w:rPr>
              <w:t>项目</w:t>
            </w:r>
            <w:r>
              <w:rPr>
                <w:rFonts w:hint="eastAsia" w:ascii="宋体" w:hAnsi="宋体" w:eastAsia="宋体" w:cs="宋体"/>
                <w:b/>
                <w:sz w:val="28"/>
                <w:szCs w:val="28"/>
              </w:rPr>
              <w:t>基本信息</w:t>
            </w:r>
          </w:p>
          <w:p w14:paraId="7B8AC7AF">
            <w:pPr>
              <w:pStyle w:val="12"/>
              <w:spacing w:before="240" w:line="360" w:lineRule="auto"/>
              <w:ind w:left="110" w:right="253"/>
              <w:rPr>
                <w:rFonts w:ascii="宋体" w:hAnsi="宋体" w:eastAsia="宋体" w:cs="宋体"/>
                <w:b/>
                <w:sz w:val="24"/>
                <w:szCs w:val="24"/>
              </w:rPr>
            </w:pPr>
            <w:r>
              <w:rPr>
                <w:rFonts w:hint="eastAsia" w:ascii="宋体" w:hAnsi="宋体" w:eastAsia="宋体" w:cs="宋体"/>
                <w:b/>
                <w:sz w:val="24"/>
                <w:szCs w:val="24"/>
              </w:rPr>
              <w:t>请较为详细地介绍研究项目方案（需说明刺激材料性质，并提供原始刺激材料示例），研究</w:t>
            </w:r>
            <w:r>
              <w:rPr>
                <w:rFonts w:hint="eastAsia" w:ascii="宋体" w:hAnsi="宋体" w:eastAsia="宋体" w:cs="宋体"/>
                <w:b/>
                <w:sz w:val="24"/>
                <w:szCs w:val="24"/>
                <w:lang w:val="en-US" w:eastAsia="zh-CN"/>
              </w:rPr>
              <w:t>方</w:t>
            </w:r>
            <w:r>
              <w:rPr>
                <w:rFonts w:hint="eastAsia" w:ascii="宋体" w:hAnsi="宋体" w:eastAsia="宋体" w:cs="宋体"/>
                <w:b/>
                <w:sz w:val="24"/>
                <w:szCs w:val="24"/>
              </w:rPr>
              <w:t>法（实验流程及所需仪器设备），</w:t>
            </w:r>
            <w:r>
              <w:rPr>
                <w:rFonts w:hint="eastAsia" w:ascii="宋体" w:hAnsi="宋体" w:eastAsia="宋体" w:cs="宋体"/>
                <w:b/>
                <w:sz w:val="24"/>
                <w:szCs w:val="24"/>
                <w:lang w:val="en-US"/>
              </w:rPr>
              <w:t>目</w:t>
            </w:r>
            <w:r>
              <w:rPr>
                <w:rFonts w:hint="eastAsia" w:ascii="宋体" w:hAnsi="宋体" w:eastAsia="宋体" w:cs="宋体"/>
                <w:b/>
                <w:sz w:val="24"/>
                <w:szCs w:val="24"/>
              </w:rPr>
              <w:t>标被试群体信息（包括被试酬劳），研究具体实施者信息（需具备所申请仪器设备使用经验）等项⽬相关信息，以确保不直接从事相关研究工作的伦理审查会委员能够充分理解研究的性质，并对研究的科学性、伦理合理性进行审查。</w:t>
            </w:r>
          </w:p>
          <w:p w14:paraId="5FD3FF07">
            <w:pPr>
              <w:pStyle w:val="12"/>
              <w:spacing w:before="1" w:line="360" w:lineRule="auto"/>
              <w:ind w:left="110" w:right="253"/>
              <w:rPr>
                <w:rFonts w:hint="eastAsia" w:ascii="宋体" w:hAnsi="宋体" w:eastAsia="宋体" w:cs="宋体"/>
                <w:bCs/>
                <w:sz w:val="24"/>
                <w:szCs w:val="24"/>
              </w:rPr>
            </w:pPr>
          </w:p>
          <w:p w14:paraId="4305989F">
            <w:pPr>
              <w:pStyle w:val="12"/>
              <w:spacing w:before="1" w:line="360" w:lineRule="auto"/>
              <w:ind w:left="110" w:right="253"/>
              <w:rPr>
                <w:rFonts w:ascii="宋体" w:hAnsi="宋体" w:eastAsia="宋体" w:cs="宋体"/>
                <w:bCs/>
                <w:color w:val="00B050"/>
                <w:sz w:val="24"/>
                <w:szCs w:val="24"/>
              </w:rPr>
            </w:pPr>
            <w:r>
              <w:rPr>
                <w:rFonts w:hint="eastAsia" w:ascii="宋体" w:hAnsi="宋体" w:eastAsia="宋体" w:cs="宋体"/>
                <w:bCs/>
                <w:color w:val="00B050"/>
                <w:sz w:val="24"/>
                <w:szCs w:val="24"/>
              </w:rPr>
              <w:t>填写须知：</w:t>
            </w:r>
          </w:p>
          <w:p w14:paraId="676BD703">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研究项目方案需较为详细地说明研究目的，研究基本内容（包括文献综述），实验设计（包括实验材料）和流程（重点），研究时限（包括实验时长）和数据收集计划，（如有）前期研究数据等资料。此部分需提供原始刺激材料示例，并详细说明刺激材料性质，</w:t>
            </w:r>
            <w:r>
              <w:rPr>
                <w:rFonts w:hint="eastAsia" w:ascii="宋体" w:hAnsi="宋体" w:eastAsia="宋体" w:cs="宋体"/>
                <w:bCs/>
                <w:color w:val="00B050"/>
                <w:sz w:val="24"/>
              </w:rPr>
              <w:t>例如，语言实验所用语料是否会引发强烈负性情绪或蕴含道德色彩，从而引发被试不良反应</w:t>
            </w:r>
            <w:r>
              <w:rPr>
                <w:rFonts w:hint="eastAsia" w:ascii="宋体" w:hAnsi="宋体" w:eastAsia="宋体" w:cs="宋体"/>
                <w:bCs/>
                <w:color w:val="00B050"/>
                <w:sz w:val="24"/>
                <w:szCs w:val="24"/>
              </w:rPr>
              <w:t>。</w:t>
            </w:r>
          </w:p>
          <w:p w14:paraId="28E4393F">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目标被试群体信息需说明计划收集多少名被试数据，被试基本情况，招募方式，受试者的纳入和排除标准，被试酬劳等。</w:t>
            </w:r>
          </w:p>
          <w:p w14:paraId="620BCBF8">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研究项目主要研究者的信息。研究者的资格、经验、技术能力是否符合实验要求。</w:t>
            </w:r>
          </w:p>
          <w:p w14:paraId="7D21FA64">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提交申请表时请附上受试者知情同意书。知情同意书应当含有必要、完整的信息，并以受试者能够理解的语言文字表达。知情同意书应当包括以下内容：</w:t>
            </w:r>
          </w:p>
          <w:p w14:paraId="6F27B171">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研究目的、基本研究内容、流程、方法及研究时限</w:t>
            </w:r>
          </w:p>
          <w:p w14:paraId="2E127648">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研究者基本信息及研究机构资质；</w:t>
            </w:r>
          </w:p>
          <w:p w14:paraId="1D254085">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研究者是否具有操作实验设备的资质(如积累的实验机时等)</w:t>
            </w:r>
          </w:p>
          <w:p w14:paraId="24D64C69">
            <w:pPr>
              <w:pStyle w:val="12"/>
              <w:numPr>
                <w:ilvl w:val="0"/>
                <w:numId w:val="2"/>
              </w:numPr>
              <w:spacing w:before="1" w:line="360" w:lineRule="auto"/>
              <w:ind w:right="253"/>
              <w:rPr>
                <w:rFonts w:ascii="宋体" w:hAnsi="宋体" w:eastAsia="宋体" w:cs="宋体"/>
                <w:bCs/>
                <w:color w:val="00B050"/>
                <w:sz w:val="24"/>
              </w:rPr>
            </w:pPr>
            <w:r>
              <w:rPr>
                <w:rFonts w:hint="eastAsia" w:ascii="宋体" w:hAnsi="宋体" w:eastAsia="宋体" w:cs="宋体"/>
                <w:bCs/>
                <w:color w:val="00B050"/>
                <w:sz w:val="24"/>
              </w:rPr>
              <w:t>对受试者的保护措施；</w:t>
            </w:r>
          </w:p>
          <w:p w14:paraId="31769557">
            <w:pPr>
              <w:pStyle w:val="12"/>
              <w:numPr>
                <w:ilvl w:val="0"/>
                <w:numId w:val="2"/>
              </w:numPr>
              <w:spacing w:before="1" w:line="360" w:lineRule="auto"/>
              <w:ind w:right="253"/>
              <w:rPr>
                <w:rFonts w:ascii="宋体" w:hAnsi="宋体" w:eastAsia="宋体" w:cs="宋体"/>
                <w:bCs/>
                <w:color w:val="00B050"/>
                <w:sz w:val="24"/>
              </w:rPr>
            </w:pPr>
            <w:r>
              <w:rPr>
                <w:rFonts w:hint="eastAsia" w:ascii="宋体" w:hAnsi="宋体" w:eastAsia="宋体" w:cs="宋体"/>
                <w:bCs/>
                <w:color w:val="00B050"/>
                <w:sz w:val="24"/>
              </w:rPr>
              <w:t>研究数据和受试者个人资料的保密范围和措施；</w:t>
            </w:r>
          </w:p>
          <w:p w14:paraId="78886B54">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受试者的权利，包括自愿参加和随时退出、知情、同意或不同意、保密、补偿、受损害时获得免费治疗和赔偿,</w:t>
            </w:r>
            <w:r>
              <w:rPr>
                <w:rFonts w:hint="eastAsia"/>
                <w:color w:val="00B050"/>
              </w:rPr>
              <w:t xml:space="preserve"> </w:t>
            </w:r>
            <w:r>
              <w:rPr>
                <w:rFonts w:hint="eastAsia" w:ascii="宋体" w:hAnsi="宋体" w:eastAsia="宋体" w:cs="宋体"/>
                <w:bCs/>
                <w:color w:val="00B050"/>
                <w:sz w:val="24"/>
              </w:rPr>
              <w:t>以及发生问题时的联系人和联系方式等；</w:t>
            </w:r>
          </w:p>
          <w:p w14:paraId="7D914FDA">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受试者在参与研究前、研究后和研究过程中的注意事项。</w:t>
            </w:r>
          </w:p>
          <w:p w14:paraId="7D12A080">
            <w:pPr>
              <w:pStyle w:val="12"/>
              <w:spacing w:before="1" w:line="360" w:lineRule="auto"/>
              <w:ind w:left="470" w:right="253"/>
              <w:rPr>
                <w:rFonts w:hint="eastAsia" w:ascii="宋体" w:hAnsi="宋体" w:eastAsia="宋体" w:cs="宋体"/>
                <w:bCs/>
                <w:sz w:val="24"/>
                <w:szCs w:val="24"/>
              </w:rPr>
            </w:pPr>
          </w:p>
        </w:tc>
      </w:tr>
    </w:tbl>
    <w:p w14:paraId="41F9F28E">
      <w:pPr>
        <w:spacing w:line="360" w:lineRule="auto"/>
        <w:rPr>
          <w:sz w:val="24"/>
        </w:rPr>
        <w:sectPr>
          <w:type w:val="continuous"/>
          <w:pgSz w:w="11910" w:h="16840"/>
          <w:pgMar w:top="1420" w:right="1080" w:bottom="280" w:left="1340" w:header="720" w:footer="720" w:gutter="0"/>
          <w:cols w:space="720" w:num="1"/>
        </w:sectPr>
      </w:pPr>
    </w:p>
    <w:tbl>
      <w:tblPr>
        <w:tblStyle w:val="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9"/>
      </w:tblGrid>
      <w:tr w14:paraId="647BE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0" w:hRule="atLeast"/>
        </w:trPr>
        <w:tc>
          <w:tcPr>
            <w:tcW w:w="9259" w:type="dxa"/>
          </w:tcPr>
          <w:p w14:paraId="14C06DB6">
            <w:pPr>
              <w:pStyle w:val="12"/>
              <w:spacing w:before="240" w:line="360" w:lineRule="auto"/>
              <w:ind w:left="110"/>
              <w:rPr>
                <w:rFonts w:ascii="宋体" w:hAnsi="宋体" w:eastAsia="宋体" w:cs="宋体"/>
                <w:b/>
                <w:sz w:val="28"/>
                <w:szCs w:val="24"/>
              </w:rPr>
            </w:pPr>
            <w:r>
              <w:rPr>
                <w:rFonts w:hint="eastAsia" w:ascii="宋体" w:hAnsi="宋体" w:eastAsia="宋体" w:cs="宋体"/>
                <w:b/>
                <w:sz w:val="28"/>
                <w:szCs w:val="24"/>
              </w:rPr>
              <w:t>项</w:t>
            </w:r>
            <w:r>
              <w:rPr>
                <w:rFonts w:hint="eastAsia" w:ascii="宋体" w:hAnsi="宋体" w:eastAsia="宋体" w:cs="宋体"/>
                <w:b/>
                <w:sz w:val="28"/>
                <w:szCs w:val="24"/>
                <w:lang w:val="en-US"/>
              </w:rPr>
              <w:t>目</w:t>
            </w:r>
            <w:r>
              <w:rPr>
                <w:rFonts w:hint="eastAsia" w:ascii="宋体" w:hAnsi="宋体" w:eastAsia="宋体" w:cs="宋体"/>
                <w:b/>
                <w:sz w:val="28"/>
                <w:szCs w:val="24"/>
              </w:rPr>
              <w:t>的潜在风险或副作</w:t>
            </w:r>
            <w:r>
              <w:rPr>
                <w:rFonts w:hint="eastAsia" w:ascii="宋体" w:hAnsi="宋体" w:eastAsia="宋体" w:cs="宋体"/>
                <w:b/>
                <w:sz w:val="28"/>
                <w:szCs w:val="24"/>
                <w:lang w:val="en-US"/>
              </w:rPr>
              <w:t>用</w:t>
            </w:r>
            <w:r>
              <w:rPr>
                <w:rFonts w:hint="eastAsia" w:ascii="宋体" w:hAnsi="宋体" w:eastAsia="宋体" w:cs="宋体"/>
                <w:b/>
                <w:sz w:val="28"/>
                <w:szCs w:val="24"/>
              </w:rPr>
              <w:t>及应对措施</w:t>
            </w:r>
          </w:p>
          <w:p w14:paraId="11534078">
            <w:pPr>
              <w:pStyle w:val="12"/>
              <w:spacing w:line="360" w:lineRule="auto"/>
              <w:ind w:left="110"/>
              <w:rPr>
                <w:rFonts w:ascii="宋体" w:hAnsi="宋体" w:eastAsia="宋体" w:cs="宋体"/>
                <w:bCs/>
                <w:color w:val="00B050"/>
                <w:sz w:val="24"/>
              </w:rPr>
            </w:pPr>
            <w:r>
              <w:rPr>
                <w:rFonts w:hint="eastAsia" w:ascii="宋体" w:hAnsi="宋体" w:eastAsia="宋体" w:cs="宋体"/>
                <w:bCs/>
                <w:color w:val="00B050"/>
                <w:sz w:val="24"/>
              </w:rPr>
              <w:t>填写须知：</w:t>
            </w:r>
          </w:p>
          <w:p w14:paraId="3EDE1C0B">
            <w:pPr>
              <w:pStyle w:val="12"/>
              <w:spacing w:line="360" w:lineRule="auto"/>
              <w:ind w:left="110"/>
              <w:rPr>
                <w:rFonts w:ascii="宋体" w:hAnsi="宋体" w:eastAsia="宋体" w:cs="宋体"/>
                <w:bCs/>
                <w:color w:val="00B050"/>
                <w:sz w:val="24"/>
              </w:rPr>
            </w:pPr>
            <w:r>
              <w:rPr>
                <w:rFonts w:hint="eastAsia" w:ascii="宋体" w:hAnsi="宋体" w:eastAsia="宋体" w:cs="宋体"/>
                <w:bCs/>
                <w:color w:val="00B050"/>
                <w:sz w:val="24"/>
              </w:rPr>
              <w:t>需详细说明受试者可能遭受的风险程度与研究预期的受益相比是否在合理范围之内。研究是否涉及利益冲突；研究是否存在社会舆论风险。以及对受试者在研究中可能承受的风险是否有预防和应对措施。</w:t>
            </w:r>
          </w:p>
          <w:p w14:paraId="30FC920E">
            <w:pPr>
              <w:pStyle w:val="12"/>
              <w:spacing w:line="360" w:lineRule="auto"/>
              <w:ind w:left="110"/>
              <w:rPr>
                <w:b/>
                <w:sz w:val="24"/>
              </w:rPr>
            </w:pPr>
          </w:p>
        </w:tc>
      </w:tr>
      <w:tr w14:paraId="4C78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2" w:hRule="atLeast"/>
        </w:trPr>
        <w:tc>
          <w:tcPr>
            <w:tcW w:w="9259" w:type="dxa"/>
          </w:tcPr>
          <w:p w14:paraId="7C6FCDF4">
            <w:pPr>
              <w:pStyle w:val="12"/>
              <w:spacing w:before="240" w:line="424" w:lineRule="exact"/>
              <w:ind w:left="110"/>
              <w:rPr>
                <w:rFonts w:ascii="宋体" w:hAnsi="宋体" w:eastAsia="宋体" w:cs="宋体"/>
                <w:b/>
                <w:sz w:val="28"/>
                <w:szCs w:val="24"/>
              </w:rPr>
            </w:pPr>
            <w:r>
              <w:rPr>
                <w:rFonts w:hint="eastAsia" w:ascii="宋体" w:hAnsi="宋体" w:eastAsia="宋体" w:cs="宋体"/>
                <w:b/>
                <w:sz w:val="28"/>
                <w:szCs w:val="24"/>
              </w:rPr>
              <w:t>数据保护和被试隐私</w:t>
            </w:r>
          </w:p>
          <w:p w14:paraId="683CF16A">
            <w:pPr>
              <w:pStyle w:val="12"/>
              <w:spacing w:line="424" w:lineRule="exact"/>
              <w:ind w:left="110"/>
              <w:rPr>
                <w:rFonts w:ascii="宋体" w:hAnsi="宋体" w:eastAsia="宋体" w:cs="宋体"/>
                <w:bCs/>
                <w:color w:val="00B050"/>
                <w:sz w:val="24"/>
              </w:rPr>
            </w:pPr>
            <w:r>
              <w:rPr>
                <w:rFonts w:hint="eastAsia" w:ascii="宋体" w:hAnsi="宋体" w:eastAsia="宋体" w:cs="宋体"/>
                <w:bCs/>
                <w:color w:val="00B050"/>
                <w:sz w:val="24"/>
              </w:rPr>
              <w:t>填写须知：</w:t>
            </w:r>
          </w:p>
          <w:p w14:paraId="009AC4B1">
            <w:pPr>
              <w:pStyle w:val="12"/>
              <w:spacing w:line="424" w:lineRule="exact"/>
              <w:ind w:left="110"/>
              <w:rPr>
                <w:b/>
                <w:sz w:val="24"/>
              </w:rPr>
            </w:pPr>
            <w:r>
              <w:rPr>
                <w:rFonts w:hint="eastAsia" w:ascii="宋体" w:hAnsi="宋体" w:eastAsia="宋体" w:cs="宋体"/>
                <w:bCs/>
                <w:color w:val="00B050"/>
                <w:sz w:val="24"/>
              </w:rPr>
              <w:t>需具体说明对受试者个人信息及相关资料的保密措施。研究中需切实保护受试者的隐私，如实将受试者个人信息的储存、使用及保密措施情况告知受试者，未经授权不得将受试者个人信息向第三方透露。</w:t>
            </w:r>
          </w:p>
        </w:tc>
      </w:tr>
      <w:tr w14:paraId="6893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2" w:hRule="atLeast"/>
        </w:trPr>
        <w:tc>
          <w:tcPr>
            <w:tcW w:w="9259" w:type="dxa"/>
          </w:tcPr>
          <w:p w14:paraId="430CBD7C">
            <w:pPr>
              <w:pStyle w:val="12"/>
              <w:spacing w:before="240" w:line="360" w:lineRule="auto"/>
              <w:ind w:left="110"/>
              <w:rPr>
                <w:rFonts w:ascii="宋体" w:hAnsi="宋体" w:eastAsia="宋体" w:cs="宋体"/>
                <w:b/>
                <w:sz w:val="24"/>
                <w:szCs w:val="24"/>
              </w:rPr>
            </w:pPr>
            <w:r>
              <w:rPr>
                <w:rFonts w:hint="eastAsia" w:ascii="宋体" w:hAnsi="宋体" w:eastAsia="宋体" w:cs="宋体"/>
                <w:b/>
                <w:sz w:val="24"/>
                <w:szCs w:val="24"/>
              </w:rPr>
              <w:t>请在本研究开展过程中严格遵守以下条款：</w:t>
            </w:r>
          </w:p>
          <w:p w14:paraId="5ACE0D05">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1、对已批准实施的研究项目，必须严格按照已通过伦理审查的研究⽅案进行实验。研究过程中不得擅自变更项目研究内容。</w:t>
            </w:r>
          </w:p>
          <w:p w14:paraId="2DD663E4">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2、项目开始前，应当获得参与项</w:t>
            </w:r>
            <w:r>
              <w:rPr>
                <w:rFonts w:hint="eastAsia" w:ascii="宋体" w:hAnsi="宋体" w:eastAsia="宋体" w:cs="宋体"/>
                <w:b/>
                <w:sz w:val="24"/>
                <w:szCs w:val="24"/>
                <w:lang w:val="en-US" w:eastAsia="zh-CN"/>
              </w:rPr>
              <w:t>目</w:t>
            </w:r>
            <w:r>
              <w:rPr>
                <w:rFonts w:hint="eastAsia" w:ascii="宋体" w:hAnsi="宋体" w:eastAsia="宋体" w:cs="宋体"/>
                <w:b/>
                <w:sz w:val="24"/>
                <w:szCs w:val="24"/>
              </w:rPr>
              <w:t>的受试者自愿签署的知情同意书。知情同意书需告知受试者或其他⼈员项</w:t>
            </w:r>
            <w:r>
              <w:rPr>
                <w:rFonts w:hint="eastAsia" w:ascii="宋体" w:hAnsi="宋体" w:eastAsia="宋体" w:cs="宋体"/>
                <w:b/>
                <w:sz w:val="24"/>
                <w:szCs w:val="24"/>
                <w:lang w:val="en-US" w:eastAsia="zh-CN"/>
              </w:rPr>
              <w:t>目</w:t>
            </w:r>
            <w:r>
              <w:rPr>
                <w:rFonts w:hint="eastAsia" w:ascii="宋体" w:hAnsi="宋体" w:eastAsia="宋体" w:cs="宋体"/>
                <w:b/>
                <w:sz w:val="24"/>
                <w:szCs w:val="24"/>
              </w:rPr>
              <w:t>中可能出现的风险和受益。受试者不能以书面方式表示同意时，项目研究者应当获得其口头知情同意，并提交过程记录和证明材料。对无行为能力、限制行为能力的受试者（如未满十八岁），项目研究者应当获得其监护人或者法定代理人的书面知情同意。受试者有权在项⽬任何阶段随时退出项⽬⽽不会受到歧视/报复等任何负性影响。</w:t>
            </w:r>
          </w:p>
          <w:p w14:paraId="14C2EAF6">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3、受试者的所有个⼈资料及实验结果均属保密材料。只有上级管理部门，伦理审查委员会可在必要情况按规定申请查阅受试者资料。</w:t>
            </w:r>
          </w:p>
          <w:p w14:paraId="14BC9DA3">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4、项</w:t>
            </w:r>
            <w:r>
              <w:rPr>
                <w:rFonts w:hint="eastAsia" w:ascii="宋体" w:hAnsi="宋体" w:eastAsia="宋体" w:cs="宋体"/>
                <w:b/>
                <w:sz w:val="24"/>
                <w:szCs w:val="24"/>
                <w:lang w:val="en-US" w:eastAsia="zh-CN"/>
              </w:rPr>
              <w:t>目</w:t>
            </w:r>
            <w:r>
              <w:rPr>
                <w:rFonts w:hint="eastAsia" w:ascii="宋体" w:hAnsi="宋体" w:eastAsia="宋体" w:cs="宋体"/>
                <w:b/>
                <w:sz w:val="24"/>
                <w:szCs w:val="24"/>
              </w:rPr>
              <w:t>进</w:t>
            </w:r>
            <w:r>
              <w:rPr>
                <w:rFonts w:hint="eastAsia" w:ascii="宋体" w:hAnsi="宋体" w:eastAsia="宋体" w:cs="宋体"/>
                <w:b/>
                <w:sz w:val="24"/>
                <w:szCs w:val="24"/>
                <w:lang w:val="en-US" w:eastAsia="zh-CN"/>
              </w:rPr>
              <w:t>行</w:t>
            </w:r>
            <w:r>
              <w:rPr>
                <w:rFonts w:hint="eastAsia" w:ascii="宋体" w:hAnsi="宋体" w:eastAsia="宋体" w:cs="宋体"/>
                <w:b/>
                <w:sz w:val="24"/>
                <w:szCs w:val="24"/>
              </w:rPr>
              <w:t>中，对受试的权利、安全及健康的关注应</w:t>
            </w:r>
            <w:r>
              <w:rPr>
                <w:rFonts w:hint="eastAsia" w:ascii="宋体" w:hAnsi="宋体" w:eastAsia="宋体" w:cs="宋体"/>
                <w:b/>
                <w:sz w:val="24"/>
                <w:szCs w:val="24"/>
                <w:lang w:val="en-US" w:eastAsia="zh-CN"/>
              </w:rPr>
              <w:t>高</w:t>
            </w:r>
            <w:r>
              <w:rPr>
                <w:rFonts w:hint="eastAsia" w:ascii="宋体" w:hAnsi="宋体" w:eastAsia="宋体" w:cs="宋体"/>
                <w:b/>
                <w:sz w:val="24"/>
                <w:szCs w:val="24"/>
              </w:rPr>
              <w:t>于出</w:t>
            </w:r>
            <w:r>
              <w:rPr>
                <w:rFonts w:hint="eastAsia" w:ascii="宋体" w:hAnsi="宋体" w:eastAsia="宋体" w:cs="宋体"/>
                <w:b/>
                <w:sz w:val="24"/>
                <w:szCs w:val="24"/>
                <w:lang w:val="en-US" w:eastAsia="zh-CN"/>
              </w:rPr>
              <w:t>自</w:t>
            </w:r>
            <w:r>
              <w:rPr>
                <w:rFonts w:hint="eastAsia" w:ascii="宋体" w:hAnsi="宋体" w:eastAsia="宋体" w:cs="宋体"/>
                <w:b/>
                <w:sz w:val="24"/>
                <w:szCs w:val="24"/>
              </w:rPr>
              <w:t>科学与社会意义的考虑。实验中出现严重不良反应或者严重不良事件时，需及时向伦理委员会报告。</w:t>
            </w:r>
          </w:p>
          <w:p w14:paraId="7E908391">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5、对已批准研究项目的研究方案作较小修改且不影响研究的风险受益比的研究项目和研究风险不大于最小风险的研究项目可以申请简易审查程序。</w:t>
            </w:r>
          </w:p>
          <w:p w14:paraId="22F82785">
            <w:pPr>
              <w:pStyle w:val="12"/>
              <w:spacing w:line="240" w:lineRule="auto"/>
              <w:rPr>
                <w:b/>
                <w:sz w:val="30"/>
              </w:rPr>
            </w:pPr>
          </w:p>
          <w:p w14:paraId="2510E0BA">
            <w:pPr>
              <w:pStyle w:val="12"/>
              <w:spacing w:before="18" w:line="240" w:lineRule="auto"/>
              <w:rPr>
                <w:rFonts w:eastAsia="宋体"/>
                <w:b/>
                <w:sz w:val="16"/>
                <w:lang w:val="en-US"/>
              </w:rPr>
            </w:pPr>
            <w:r>
              <w:rPr>
                <w:rFonts w:hint="eastAsia" w:eastAsia="宋体"/>
                <w:b/>
                <w:sz w:val="16"/>
                <w:lang w:val="en-US"/>
              </w:rPr>
              <w:t xml:space="preserve">    </w:t>
            </w:r>
          </w:p>
          <w:p w14:paraId="2905F96F">
            <w:pPr>
              <w:pStyle w:val="12"/>
              <w:tabs>
                <w:tab w:val="left" w:pos="711"/>
              </w:tabs>
              <w:spacing w:before="4" w:line="360" w:lineRule="auto"/>
              <w:ind w:left="470" w:right="133"/>
              <w:rPr>
                <w:rFonts w:ascii="宋体" w:hAnsi="宋体" w:eastAsia="宋体" w:cs="宋体"/>
                <w:bCs/>
                <w:spacing w:val="-6"/>
                <w:sz w:val="28"/>
                <w:szCs w:val="28"/>
              </w:rPr>
            </w:pPr>
          </w:p>
          <w:p w14:paraId="1389F705">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rPr>
              <w:t>主要研究者签字：</w:t>
            </w:r>
            <w:r>
              <w:rPr>
                <w:rFonts w:hint="eastAsia" w:ascii="宋体" w:hAnsi="宋体" w:eastAsia="宋体" w:cs="宋体"/>
                <w:bCs/>
                <w:spacing w:val="-6"/>
                <w:sz w:val="28"/>
                <w:szCs w:val="28"/>
              </w:rPr>
              <w:tab/>
            </w:r>
            <w:r>
              <w:rPr>
                <w:rFonts w:hint="eastAsia" w:ascii="宋体" w:hAnsi="宋体" w:eastAsia="宋体" w:cs="宋体"/>
                <w:bCs/>
                <w:spacing w:val="-6"/>
                <w:sz w:val="28"/>
                <w:szCs w:val="28"/>
                <w:lang w:val="en-US"/>
              </w:rPr>
              <w:t xml:space="preserve">                   </w:t>
            </w:r>
            <w:r>
              <w:rPr>
                <w:rFonts w:hint="eastAsia" w:ascii="宋体" w:hAnsi="宋体" w:eastAsia="宋体" w:cs="宋体"/>
                <w:bCs/>
                <w:spacing w:val="-6"/>
                <w:sz w:val="28"/>
                <w:szCs w:val="28"/>
              </w:rPr>
              <w:t>研究负责⼈签字：</w:t>
            </w:r>
          </w:p>
          <w:p w14:paraId="2ED63E2E">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lang w:val="en-US"/>
              </w:rPr>
              <w:t>日期</w:t>
            </w:r>
            <w:r>
              <w:rPr>
                <w:rFonts w:hint="eastAsia" w:ascii="宋体" w:hAnsi="宋体" w:eastAsia="宋体" w:cs="宋体"/>
                <w:bCs/>
                <w:spacing w:val="-6"/>
                <w:sz w:val="28"/>
                <w:szCs w:val="28"/>
              </w:rPr>
              <w:t>：</w:t>
            </w:r>
            <w:r>
              <w:rPr>
                <w:rFonts w:hint="eastAsia" w:ascii="宋体" w:hAnsi="宋体" w:eastAsia="宋体" w:cs="宋体"/>
                <w:bCs/>
                <w:spacing w:val="-6"/>
                <w:sz w:val="28"/>
                <w:szCs w:val="28"/>
              </w:rPr>
              <w:tab/>
            </w:r>
            <w:r>
              <w:rPr>
                <w:rFonts w:hint="eastAsia" w:ascii="宋体" w:hAnsi="宋体" w:eastAsia="宋体" w:cs="宋体"/>
                <w:bCs/>
                <w:spacing w:val="-6"/>
                <w:sz w:val="28"/>
                <w:szCs w:val="28"/>
                <w:lang w:val="en-US"/>
              </w:rPr>
              <w:t xml:space="preserve">                              日期</w:t>
            </w:r>
            <w:r>
              <w:rPr>
                <w:rFonts w:hint="eastAsia" w:ascii="宋体" w:hAnsi="宋体" w:eastAsia="宋体" w:cs="宋体"/>
                <w:bCs/>
                <w:spacing w:val="-6"/>
                <w:sz w:val="28"/>
                <w:szCs w:val="28"/>
              </w:rPr>
              <w:t>：</w:t>
            </w:r>
          </w:p>
          <w:p w14:paraId="6C1C2980">
            <w:pPr>
              <w:pStyle w:val="12"/>
              <w:tabs>
                <w:tab w:val="left" w:pos="711"/>
              </w:tabs>
              <w:spacing w:before="4" w:line="360" w:lineRule="auto"/>
              <w:ind w:left="470" w:right="133"/>
              <w:rPr>
                <w:rFonts w:ascii="宋体" w:hAnsi="宋体" w:eastAsia="宋体" w:cs="宋体"/>
                <w:bCs/>
                <w:spacing w:val="-6"/>
                <w:sz w:val="28"/>
                <w:szCs w:val="28"/>
              </w:rPr>
            </w:pPr>
          </w:p>
          <w:p w14:paraId="0F70F596">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rPr>
              <w:t>伦理委员会主席签字：</w:t>
            </w:r>
          </w:p>
          <w:p w14:paraId="7B8A2620">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lang w:val="en-US"/>
              </w:rPr>
              <w:t>日期：</w:t>
            </w:r>
          </w:p>
          <w:p w14:paraId="7DE58106">
            <w:pPr>
              <w:pStyle w:val="12"/>
              <w:tabs>
                <w:tab w:val="left" w:pos="711"/>
              </w:tabs>
              <w:spacing w:before="4" w:line="360" w:lineRule="auto"/>
              <w:ind w:right="133" w:firstLine="536" w:firstLineChars="200"/>
              <w:rPr>
                <w:b/>
                <w:sz w:val="21"/>
              </w:rPr>
            </w:pPr>
            <w:r>
              <w:rPr>
                <w:rFonts w:hint="eastAsia" w:ascii="宋体" w:hAnsi="宋体" w:eastAsia="宋体" w:cs="宋体"/>
                <w:bCs/>
                <w:spacing w:val="-6"/>
                <w:sz w:val="28"/>
                <w:szCs w:val="28"/>
              </w:rPr>
              <w:t>（学院盖章）</w:t>
            </w:r>
          </w:p>
        </w:tc>
      </w:tr>
    </w:tbl>
    <w:p w14:paraId="05CCEE99"/>
    <w:sectPr>
      <w:pgSz w:w="11910" w:h="16840"/>
      <w:pgMar w:top="1420" w:right="1080" w:bottom="28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960D5"/>
    <w:multiLevelType w:val="multilevel"/>
    <w:tmpl w:val="0E3960D5"/>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
    <w:nsid w:val="419B24F1"/>
    <w:multiLevelType w:val="multilevel"/>
    <w:tmpl w:val="419B24F1"/>
    <w:lvl w:ilvl="0" w:tentative="0">
      <w:start w:val="1"/>
      <w:numFmt w:val="lowerLetter"/>
      <w:lvlText w:val="%1."/>
      <w:lvlJc w:val="left"/>
      <w:pPr>
        <w:ind w:left="830" w:hanging="36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TJhN2RkMmQ1MjYwN2NkNWY2ZGQ1M2VjN2JiOGYifQ=="/>
  </w:docVars>
  <w:rsids>
    <w:rsidRoot w:val="00FE33E0"/>
    <w:rsid w:val="0006126F"/>
    <w:rsid w:val="0007195E"/>
    <w:rsid w:val="000A2F11"/>
    <w:rsid w:val="000A6411"/>
    <w:rsid w:val="000F496A"/>
    <w:rsid w:val="0010276C"/>
    <w:rsid w:val="0010773B"/>
    <w:rsid w:val="00110339"/>
    <w:rsid w:val="00125C63"/>
    <w:rsid w:val="00176347"/>
    <w:rsid w:val="001C602E"/>
    <w:rsid w:val="001D5BD7"/>
    <w:rsid w:val="002007D9"/>
    <w:rsid w:val="002035C2"/>
    <w:rsid w:val="00204FB7"/>
    <w:rsid w:val="002145F2"/>
    <w:rsid w:val="00234334"/>
    <w:rsid w:val="002635F9"/>
    <w:rsid w:val="0027261B"/>
    <w:rsid w:val="00294FDC"/>
    <w:rsid w:val="002B0F58"/>
    <w:rsid w:val="002C0072"/>
    <w:rsid w:val="002C0292"/>
    <w:rsid w:val="002D0882"/>
    <w:rsid w:val="002E562A"/>
    <w:rsid w:val="0032074B"/>
    <w:rsid w:val="003207BA"/>
    <w:rsid w:val="00321735"/>
    <w:rsid w:val="003348F6"/>
    <w:rsid w:val="00336D73"/>
    <w:rsid w:val="00356575"/>
    <w:rsid w:val="00356E25"/>
    <w:rsid w:val="00362245"/>
    <w:rsid w:val="00365DC8"/>
    <w:rsid w:val="00372046"/>
    <w:rsid w:val="003805D4"/>
    <w:rsid w:val="0038361B"/>
    <w:rsid w:val="003B3C8B"/>
    <w:rsid w:val="003D0A0C"/>
    <w:rsid w:val="003D6E8D"/>
    <w:rsid w:val="00453BE2"/>
    <w:rsid w:val="0048477C"/>
    <w:rsid w:val="004A0366"/>
    <w:rsid w:val="004C53BE"/>
    <w:rsid w:val="004C6AA2"/>
    <w:rsid w:val="004E7C52"/>
    <w:rsid w:val="00500A60"/>
    <w:rsid w:val="0051081B"/>
    <w:rsid w:val="00516E4A"/>
    <w:rsid w:val="00526733"/>
    <w:rsid w:val="00530B52"/>
    <w:rsid w:val="005354B2"/>
    <w:rsid w:val="00542D64"/>
    <w:rsid w:val="005762D6"/>
    <w:rsid w:val="005766D6"/>
    <w:rsid w:val="005912BD"/>
    <w:rsid w:val="005C2748"/>
    <w:rsid w:val="005D6933"/>
    <w:rsid w:val="005D7090"/>
    <w:rsid w:val="005E5FAE"/>
    <w:rsid w:val="005F1FDE"/>
    <w:rsid w:val="00607F18"/>
    <w:rsid w:val="00630B79"/>
    <w:rsid w:val="006374CC"/>
    <w:rsid w:val="00644180"/>
    <w:rsid w:val="00675A43"/>
    <w:rsid w:val="006A6AEF"/>
    <w:rsid w:val="006C1639"/>
    <w:rsid w:val="006C4AE5"/>
    <w:rsid w:val="006C5854"/>
    <w:rsid w:val="006E107E"/>
    <w:rsid w:val="006E6DD7"/>
    <w:rsid w:val="006E7AF6"/>
    <w:rsid w:val="006F01C4"/>
    <w:rsid w:val="006F2409"/>
    <w:rsid w:val="00701DDD"/>
    <w:rsid w:val="00730356"/>
    <w:rsid w:val="007370A4"/>
    <w:rsid w:val="007431BD"/>
    <w:rsid w:val="00763580"/>
    <w:rsid w:val="00763996"/>
    <w:rsid w:val="007663E5"/>
    <w:rsid w:val="007902FC"/>
    <w:rsid w:val="0079174C"/>
    <w:rsid w:val="007B7076"/>
    <w:rsid w:val="007C3FFB"/>
    <w:rsid w:val="007C4E60"/>
    <w:rsid w:val="007E545B"/>
    <w:rsid w:val="00802365"/>
    <w:rsid w:val="0081513B"/>
    <w:rsid w:val="00823BFB"/>
    <w:rsid w:val="00831BDE"/>
    <w:rsid w:val="00841659"/>
    <w:rsid w:val="0087103A"/>
    <w:rsid w:val="0089432F"/>
    <w:rsid w:val="008B2167"/>
    <w:rsid w:val="008B51BD"/>
    <w:rsid w:val="008D7BFC"/>
    <w:rsid w:val="008F5D8C"/>
    <w:rsid w:val="0094073F"/>
    <w:rsid w:val="0094183D"/>
    <w:rsid w:val="0094487E"/>
    <w:rsid w:val="00945022"/>
    <w:rsid w:val="00971770"/>
    <w:rsid w:val="00971FEE"/>
    <w:rsid w:val="0098614B"/>
    <w:rsid w:val="009B4C94"/>
    <w:rsid w:val="009E75B6"/>
    <w:rsid w:val="009F5177"/>
    <w:rsid w:val="00A3398D"/>
    <w:rsid w:val="00A43927"/>
    <w:rsid w:val="00A47E8D"/>
    <w:rsid w:val="00A57701"/>
    <w:rsid w:val="00A9062B"/>
    <w:rsid w:val="00A97BA6"/>
    <w:rsid w:val="00AC0AB1"/>
    <w:rsid w:val="00AD0477"/>
    <w:rsid w:val="00AF32BA"/>
    <w:rsid w:val="00B00587"/>
    <w:rsid w:val="00B11FB1"/>
    <w:rsid w:val="00B137CE"/>
    <w:rsid w:val="00B25678"/>
    <w:rsid w:val="00B41972"/>
    <w:rsid w:val="00B475A5"/>
    <w:rsid w:val="00B75167"/>
    <w:rsid w:val="00B968D7"/>
    <w:rsid w:val="00B96FEC"/>
    <w:rsid w:val="00BA7802"/>
    <w:rsid w:val="00BB4652"/>
    <w:rsid w:val="00BC1B04"/>
    <w:rsid w:val="00BD382A"/>
    <w:rsid w:val="00C00996"/>
    <w:rsid w:val="00C067E0"/>
    <w:rsid w:val="00C72FE5"/>
    <w:rsid w:val="00C812EC"/>
    <w:rsid w:val="00C937FE"/>
    <w:rsid w:val="00CA2935"/>
    <w:rsid w:val="00CA40AD"/>
    <w:rsid w:val="00CA5093"/>
    <w:rsid w:val="00CB74F4"/>
    <w:rsid w:val="00CB7D32"/>
    <w:rsid w:val="00CC484F"/>
    <w:rsid w:val="00CF2B09"/>
    <w:rsid w:val="00CF33AD"/>
    <w:rsid w:val="00D13D12"/>
    <w:rsid w:val="00D37B6C"/>
    <w:rsid w:val="00D54C55"/>
    <w:rsid w:val="00D57F1C"/>
    <w:rsid w:val="00D64F5C"/>
    <w:rsid w:val="00D725E0"/>
    <w:rsid w:val="00D77E9C"/>
    <w:rsid w:val="00D8710E"/>
    <w:rsid w:val="00DB6D94"/>
    <w:rsid w:val="00DC446B"/>
    <w:rsid w:val="00DF11CA"/>
    <w:rsid w:val="00E0664C"/>
    <w:rsid w:val="00E24602"/>
    <w:rsid w:val="00E37AB1"/>
    <w:rsid w:val="00E7344A"/>
    <w:rsid w:val="00E90BE7"/>
    <w:rsid w:val="00E93649"/>
    <w:rsid w:val="00ED5793"/>
    <w:rsid w:val="00ED6DE7"/>
    <w:rsid w:val="00EF5CF8"/>
    <w:rsid w:val="00F11044"/>
    <w:rsid w:val="00F45EFD"/>
    <w:rsid w:val="00FB5BBB"/>
    <w:rsid w:val="00FC276C"/>
    <w:rsid w:val="00FC6923"/>
    <w:rsid w:val="00FD1524"/>
    <w:rsid w:val="00FE33E0"/>
    <w:rsid w:val="00FF1711"/>
    <w:rsid w:val="00FF5D6E"/>
    <w:rsid w:val="00FF643E"/>
    <w:rsid w:val="09DA71CE"/>
    <w:rsid w:val="120D5E88"/>
    <w:rsid w:val="322701D4"/>
    <w:rsid w:val="345A1630"/>
    <w:rsid w:val="3CA802CE"/>
    <w:rsid w:val="3CD92EDA"/>
    <w:rsid w:val="46081751"/>
    <w:rsid w:val="4B9304A5"/>
    <w:rsid w:val="51F4732A"/>
    <w:rsid w:val="661C38D4"/>
    <w:rsid w:val="72EB54CF"/>
    <w:rsid w:val="787A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crosoft JhengHei" w:hAnsi="Microsoft JhengHei" w:eastAsia="Microsoft JhengHei" w:cs="Microsoft JhengHei"/>
      <w:sz w:val="22"/>
      <w:szCs w:val="22"/>
      <w:lang w:val="zh-CN" w:eastAsia="zh-CN" w:bidi="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style>
  <w:style w:type="paragraph" w:styleId="3">
    <w:name w:val="Body Text"/>
    <w:basedOn w:val="1"/>
    <w:qFormat/>
    <w:uiPriority w:val="1"/>
    <w:rPr>
      <w:b/>
      <w:bCs/>
      <w:sz w:val="28"/>
      <w:szCs w:val="28"/>
    </w:rPr>
  </w:style>
  <w:style w:type="paragraph" w:styleId="4">
    <w:name w:val="footer"/>
    <w:basedOn w:val="1"/>
    <w:link w:val="15"/>
    <w:qFormat/>
    <w:uiPriority w:val="0"/>
    <w:pPr>
      <w:tabs>
        <w:tab w:val="center" w:pos="4153"/>
        <w:tab w:val="right" w:pos="8306"/>
      </w:tabs>
      <w:snapToGrid w:val="0"/>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annotation reference"/>
    <w:basedOn w:val="8"/>
    <w:qFormat/>
    <w:uiPriority w:val="0"/>
    <w:rPr>
      <w:sz w:val="21"/>
      <w:szCs w:val="21"/>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line="416" w:lineRule="exact"/>
    </w:pPr>
  </w:style>
  <w:style w:type="paragraph" w:customStyle="1" w:styleId="13">
    <w:name w:val="Revision"/>
    <w:hidden/>
    <w:semiHidden/>
    <w:uiPriority w:val="99"/>
    <w:rPr>
      <w:rFonts w:ascii="Microsoft JhengHei" w:hAnsi="Microsoft JhengHei" w:eastAsia="Microsoft JhengHei" w:cs="Microsoft JhengHei"/>
      <w:sz w:val="22"/>
      <w:szCs w:val="22"/>
      <w:lang w:val="zh-CN" w:eastAsia="zh-CN" w:bidi="zh-CN"/>
    </w:rPr>
  </w:style>
  <w:style w:type="character" w:customStyle="1" w:styleId="14">
    <w:name w:val="Header Char"/>
    <w:basedOn w:val="8"/>
    <w:link w:val="5"/>
    <w:qFormat/>
    <w:uiPriority w:val="0"/>
    <w:rPr>
      <w:rFonts w:ascii="Microsoft JhengHei" w:hAnsi="Microsoft JhengHei" w:eastAsia="Microsoft JhengHei" w:cs="Microsoft JhengHei"/>
      <w:sz w:val="18"/>
      <w:szCs w:val="18"/>
      <w:lang w:val="zh-CN" w:bidi="zh-CN"/>
    </w:rPr>
  </w:style>
  <w:style w:type="character" w:customStyle="1" w:styleId="15">
    <w:name w:val="Footer Char"/>
    <w:basedOn w:val="8"/>
    <w:link w:val="4"/>
    <w:qFormat/>
    <w:uiPriority w:val="0"/>
    <w:rPr>
      <w:rFonts w:ascii="Microsoft JhengHei" w:hAnsi="Microsoft JhengHei" w:eastAsia="Microsoft JhengHei" w:cs="Microsoft JhengHei"/>
      <w:sz w:val="18"/>
      <w:szCs w:val="18"/>
      <w:lang w:val="zh-CN" w:bidi="zh-CN"/>
    </w:rPr>
  </w:style>
  <w:style w:type="character" w:customStyle="1" w:styleId="16">
    <w:name w:val="Comment Text Char"/>
    <w:basedOn w:val="8"/>
    <w:link w:val="2"/>
    <w:qFormat/>
    <w:uiPriority w:val="0"/>
    <w:rPr>
      <w:rFonts w:ascii="Microsoft JhengHei" w:hAnsi="Microsoft JhengHei" w:eastAsia="Microsoft JhengHei" w:cs="Microsoft JhengHei"/>
      <w:sz w:val="22"/>
      <w:szCs w:val="22"/>
      <w:lang w:val="zh-CN" w:bidi="zh-CN"/>
    </w:rPr>
  </w:style>
  <w:style w:type="character" w:customStyle="1" w:styleId="17">
    <w:name w:val="Comment Subject Char"/>
    <w:basedOn w:val="16"/>
    <w:link w:val="6"/>
    <w:qFormat/>
    <w:uiPriority w:val="0"/>
    <w:rPr>
      <w:rFonts w:ascii="Microsoft JhengHei" w:hAnsi="Microsoft JhengHei" w:eastAsia="Microsoft JhengHei" w:cs="Microsoft JhengHei"/>
      <w:b/>
      <w:bCs/>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1613</Words>
  <Characters>1613</Characters>
  <Lines>11</Lines>
  <Paragraphs>3</Paragraphs>
  <TotalTime>18</TotalTime>
  <ScaleCrop>false</ScaleCrop>
  <LinksUpToDate>false</LinksUpToDate>
  <CharactersWithSpaces>1720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2022-09-15T13:27:00Z</dcterms:created>
  <dc:creator>Yingying</dc:creator>
  <cp:lastModifiedBy>刘扬</cp:lastModifiedBy>
  <dcterms:modified xsi:type="dcterms:W3CDTF">2025-12-31T09:01:04Z</dcterms:modified>
  <dc:title>上外语言研究院伦理审查委员会审查批件</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Word</vt:lpwstr>
  </property>
  <property fmtid="{D5CDD505-2E9C-101B-9397-08002B2CF9AE}" pid="4" name="LastSaved">
    <vt:filetime>2022-09-15T00:00:00Z</vt:filetime>
  </property>
  <property fmtid="{D5CDD505-2E9C-101B-9397-08002B2CF9AE}" pid="5" name="KSOProductBuildVer">
    <vt:lpwstr>2052-12.1.0.24034</vt:lpwstr>
  </property>
  <property fmtid="{D5CDD505-2E9C-101B-9397-08002B2CF9AE}" pid="6" name="ICV">
    <vt:lpwstr>8B5DED133D0342E7BB02067622802BB2_13</vt:lpwstr>
  </property>
  <property fmtid="{D5CDD505-2E9C-101B-9397-08002B2CF9AE}" pid="7" name="KSOTemplateDocerSaveRecord">
    <vt:lpwstr>eyJoZGlkIjoiY2E2ZTgyNzE3YWEwZjYwODE1MGIwOTYwMWZjNDE0NTkiLCJ1c2VySWQiOiIyODg2ODEyMjkifQ==</vt:lpwstr>
  </property>
</Properties>
</file>